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C19B4" w14:textId="336BB4B0" w:rsidR="00665253" w:rsidRDefault="0001333D" w:rsidP="0001333D">
      <w:pPr>
        <w:jc w:val="center"/>
        <w:rPr>
          <w:b/>
          <w:bCs/>
          <w:i/>
          <w:iCs/>
          <w:sz w:val="24"/>
          <w:szCs w:val="24"/>
        </w:rPr>
      </w:pPr>
      <w:r w:rsidRPr="0003082F">
        <w:rPr>
          <w:b/>
          <w:bCs/>
          <w:i/>
          <w:iCs/>
          <w:noProof/>
          <w:sz w:val="24"/>
          <w:szCs w:val="24"/>
        </w:rPr>
        <w:drawing>
          <wp:anchor distT="0" distB="0" distL="114300" distR="114300" simplePos="0" relativeHeight="251662336" behindDoc="1" locked="0" layoutInCell="1" allowOverlap="1" wp14:anchorId="45FF9084" wp14:editId="05FA74F5">
            <wp:simplePos x="0" y="0"/>
            <wp:positionH relativeFrom="margin">
              <wp:align>left</wp:align>
            </wp:positionH>
            <wp:positionV relativeFrom="paragraph">
              <wp:posOffset>0</wp:posOffset>
            </wp:positionV>
            <wp:extent cx="1651000" cy="736600"/>
            <wp:effectExtent l="0" t="0" r="0" b="0"/>
            <wp:wrapTopAndBottom/>
            <wp:docPr id="1027" name="Picture 3" descr="Sudan HF_2020wordmar_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descr="Sudan HF_2020wordmar_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51000" cy="736600"/>
                    </a:xfrm>
                    <a:prstGeom prst="rect">
                      <a:avLst/>
                    </a:prstGeom>
                    <a:noFill/>
                    <a:ln>
                      <a:noFill/>
                    </a:ln>
                  </pic:spPr>
                </pic:pic>
              </a:graphicData>
            </a:graphic>
            <wp14:sizeRelH relativeFrom="margin">
              <wp14:pctWidth>0</wp14:pctWidth>
            </wp14:sizeRelH>
          </wp:anchor>
        </w:drawing>
      </w:r>
      <w:r w:rsidRPr="003B4DD2">
        <w:rPr>
          <w:b/>
          <w:bCs/>
          <w:i/>
          <w:iCs/>
          <w:noProof/>
          <w:sz w:val="24"/>
          <w:szCs w:val="24"/>
        </w:rPr>
        <w:drawing>
          <wp:anchor distT="0" distB="0" distL="114300" distR="114300" simplePos="0" relativeHeight="251661312" behindDoc="0" locked="0" layoutInCell="1" allowOverlap="1" wp14:anchorId="45F30BDF" wp14:editId="6BC6F41A">
            <wp:simplePos x="0" y="0"/>
            <wp:positionH relativeFrom="column">
              <wp:posOffset>4241800</wp:posOffset>
            </wp:positionH>
            <wp:positionV relativeFrom="paragraph">
              <wp:posOffset>95250</wp:posOffset>
            </wp:positionV>
            <wp:extent cx="1473200" cy="594995"/>
            <wp:effectExtent l="0" t="0" r="0" b="0"/>
            <wp:wrapThrough wrapText="bothSides">
              <wp:wrapPolygon edited="0">
                <wp:start x="0" y="0"/>
                <wp:lineTo x="0" y="20747"/>
                <wp:lineTo x="21228" y="20747"/>
                <wp:lineTo x="21228" y="0"/>
                <wp:lineTo x="0" y="0"/>
              </wp:wrapPolygon>
            </wp:wrapThrough>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73200" cy="594995"/>
                    </a:xfrm>
                    <a:prstGeom prst="rect">
                      <a:avLst/>
                    </a:prstGeom>
                    <a:noFill/>
                  </pic:spPr>
                </pic:pic>
              </a:graphicData>
            </a:graphic>
          </wp:anchor>
        </w:drawing>
      </w:r>
      <w:r>
        <w:rPr>
          <w:b/>
          <w:bCs/>
          <w:i/>
          <w:iCs/>
          <w:sz w:val="24"/>
          <w:szCs w:val="24"/>
        </w:rPr>
        <w:t xml:space="preserve">                  </w:t>
      </w:r>
    </w:p>
    <w:p w14:paraId="6762FFD4" w14:textId="77777777" w:rsidR="0003082F" w:rsidRDefault="0003082F" w:rsidP="00E233C7">
      <w:pPr>
        <w:pStyle w:val="Title"/>
        <w:rPr>
          <w:rFonts w:ascii="Arial" w:eastAsia="Arial" w:hAnsi="Arial"/>
          <w:bCs w:val="0"/>
          <w:sz w:val="40"/>
          <w:szCs w:val="40"/>
        </w:rPr>
      </w:pPr>
    </w:p>
    <w:p w14:paraId="5BFD685E" w14:textId="77777777" w:rsidR="00E578DF" w:rsidRDefault="00E578DF" w:rsidP="00E233C7">
      <w:pPr>
        <w:pStyle w:val="Title"/>
        <w:rPr>
          <w:rFonts w:ascii="Arial" w:eastAsia="Arial" w:hAnsi="Arial"/>
          <w:bCs w:val="0"/>
          <w:sz w:val="40"/>
          <w:szCs w:val="40"/>
        </w:rPr>
      </w:pPr>
    </w:p>
    <w:p w14:paraId="3A891837" w14:textId="77777777" w:rsidR="00E633DB" w:rsidRPr="00ED02B8" w:rsidRDefault="00E633DB" w:rsidP="00E633DB">
      <w:pPr>
        <w:pStyle w:val="IntenseQuote"/>
        <w:rPr>
          <w:rFonts w:eastAsia="Times New Roman" w:cs="Arial"/>
          <w:b/>
          <w:bCs/>
          <w:sz w:val="28"/>
          <w:szCs w:val="28"/>
        </w:rPr>
      </w:pPr>
      <w:r w:rsidRPr="00ED02B8">
        <w:rPr>
          <w:rFonts w:eastAsia="Times New Roman" w:cs="Arial"/>
          <w:b/>
          <w:bCs/>
          <w:sz w:val="28"/>
          <w:szCs w:val="28"/>
        </w:rPr>
        <w:t xml:space="preserve">Provide comprehensive Life-Saving WASH Intervention for affected people by conflict and Cholera in Localities of Jabel </w:t>
      </w:r>
      <w:proofErr w:type="spellStart"/>
      <w:r w:rsidRPr="00ED02B8">
        <w:rPr>
          <w:rFonts w:eastAsia="Times New Roman" w:cs="Arial"/>
          <w:b/>
          <w:bCs/>
          <w:sz w:val="28"/>
          <w:szCs w:val="28"/>
        </w:rPr>
        <w:t>Awlia</w:t>
      </w:r>
      <w:proofErr w:type="spellEnd"/>
      <w:r>
        <w:rPr>
          <w:rFonts w:eastAsia="Times New Roman" w:cs="Arial"/>
          <w:b/>
          <w:bCs/>
          <w:sz w:val="28"/>
          <w:szCs w:val="28"/>
        </w:rPr>
        <w:t xml:space="preserve"> (</w:t>
      </w:r>
      <w:r w:rsidRPr="00ED02B8">
        <w:rPr>
          <w:rFonts w:eastAsia="Times New Roman" w:cs="Arial"/>
          <w:b/>
          <w:bCs/>
          <w:sz w:val="28"/>
          <w:szCs w:val="28"/>
        </w:rPr>
        <w:t>Khartoum stat</w:t>
      </w:r>
      <w:r>
        <w:rPr>
          <w:rFonts w:eastAsia="Times New Roman" w:cs="Arial"/>
          <w:b/>
          <w:bCs/>
          <w:sz w:val="28"/>
          <w:szCs w:val="28"/>
        </w:rPr>
        <w:t>)</w:t>
      </w:r>
      <w:r w:rsidRPr="00ED02B8">
        <w:rPr>
          <w:rFonts w:eastAsia="Times New Roman" w:cs="Arial"/>
          <w:b/>
          <w:bCs/>
          <w:sz w:val="28"/>
          <w:szCs w:val="28"/>
        </w:rPr>
        <w:t>, Kosti, and Rabak (White Nile state</w:t>
      </w:r>
      <w:r w:rsidRPr="00ED02B8">
        <w:rPr>
          <w:rFonts w:ascii="MS Gothic" w:eastAsia="MS Gothic" w:hAnsi="MS Gothic" w:cs="MS Gothic" w:hint="eastAsia"/>
          <w:b/>
          <w:bCs/>
          <w:sz w:val="28"/>
          <w:szCs w:val="28"/>
        </w:rPr>
        <w:t>）</w:t>
      </w:r>
    </w:p>
    <w:p w14:paraId="5C118C9F" w14:textId="662F892E" w:rsidR="00E233C7" w:rsidRPr="0001333D" w:rsidRDefault="0001333D" w:rsidP="0001333D">
      <w:pPr>
        <w:jc w:val="center"/>
        <w:rPr>
          <w:rFonts w:ascii="Arial" w:hAnsi="Arial" w:cs="Arial"/>
          <w:b/>
          <w:bCs/>
          <w:sz w:val="28"/>
          <w:szCs w:val="28"/>
          <w:lang w:val="en-GB"/>
        </w:rPr>
      </w:pPr>
      <w:r>
        <w:rPr>
          <w:rFonts w:ascii="Arial" w:hAnsi="Arial" w:cs="Arial"/>
          <w:b/>
          <w:bCs/>
          <w:sz w:val="28"/>
          <w:szCs w:val="28"/>
          <w:lang w:val="en-GB"/>
        </w:rPr>
        <w:t xml:space="preserve">Bid documents </w:t>
      </w:r>
    </w:p>
    <w:p w14:paraId="284CA51A" w14:textId="77777777" w:rsidR="00E233C7" w:rsidRPr="00CC2195" w:rsidRDefault="00E233C7" w:rsidP="00E233C7">
      <w:pPr>
        <w:pStyle w:val="Outline"/>
        <w:spacing w:before="0"/>
        <w:jc w:val="center"/>
        <w:rPr>
          <w:rFonts w:ascii="Arial" w:hAnsi="Arial" w:cs="Arial"/>
          <w:b/>
          <w:kern w:val="0"/>
          <w:sz w:val="36"/>
        </w:rPr>
      </w:pPr>
    </w:p>
    <w:p w14:paraId="3E5B16A9" w14:textId="77777777" w:rsidR="00E578DF" w:rsidRDefault="00E578DF" w:rsidP="00E233C7">
      <w:pPr>
        <w:pStyle w:val="Outline"/>
        <w:spacing w:before="0"/>
        <w:rPr>
          <w:rFonts w:ascii="Arial" w:hAnsi="Arial" w:cs="Arial"/>
          <w:b/>
          <w:kern w:val="0"/>
          <w:sz w:val="28"/>
          <w:szCs w:val="28"/>
        </w:rPr>
      </w:pPr>
    </w:p>
    <w:p w14:paraId="47813606" w14:textId="77777777" w:rsidR="00E578DF" w:rsidRPr="00CC2195" w:rsidRDefault="00E578DF" w:rsidP="00E233C7">
      <w:pPr>
        <w:pStyle w:val="Outline"/>
        <w:spacing w:before="0"/>
        <w:rPr>
          <w:rFonts w:ascii="Arial" w:hAnsi="Arial" w:cs="Arial"/>
          <w:b/>
          <w:kern w:val="0"/>
          <w:sz w:val="28"/>
          <w:szCs w:val="28"/>
        </w:rPr>
      </w:pPr>
    </w:p>
    <w:p w14:paraId="43025BD9" w14:textId="3DC92771" w:rsidR="00FF433F" w:rsidRPr="00CC2195" w:rsidRDefault="00B11FE7" w:rsidP="00530502">
      <w:pPr>
        <w:pStyle w:val="Outline"/>
        <w:spacing w:before="0"/>
        <w:rPr>
          <w:rFonts w:ascii="Arial" w:hAnsi="Arial" w:cs="Arial"/>
          <w:b/>
          <w:bCs/>
        </w:rPr>
      </w:pPr>
      <w:r>
        <w:rPr>
          <w:rFonts w:ascii="Arial" w:hAnsi="Arial" w:cs="Arial"/>
          <w:b/>
          <w:bCs/>
        </w:rPr>
        <w:t>White Nile</w:t>
      </w:r>
      <w:r w:rsidR="00704277">
        <w:rPr>
          <w:rFonts w:ascii="Arial" w:hAnsi="Arial" w:cs="Arial"/>
          <w:b/>
          <w:bCs/>
        </w:rPr>
        <w:t xml:space="preserve"> </w:t>
      </w:r>
      <w:r w:rsidR="00704277" w:rsidRPr="00CC2195">
        <w:rPr>
          <w:rFonts w:ascii="Arial" w:hAnsi="Arial" w:cs="Arial"/>
          <w:b/>
          <w:bCs/>
        </w:rPr>
        <w:t>State</w:t>
      </w:r>
      <w:r w:rsidR="00FF433F" w:rsidRPr="00CC2195">
        <w:rPr>
          <w:rFonts w:ascii="Arial" w:hAnsi="Arial" w:cs="Arial"/>
          <w:b/>
          <w:bCs/>
        </w:rPr>
        <w:t xml:space="preserve"> </w:t>
      </w:r>
    </w:p>
    <w:p w14:paraId="4C8A5B3D" w14:textId="77777777" w:rsidR="00E233C7" w:rsidRPr="00CC2195" w:rsidRDefault="00E233C7" w:rsidP="00E233C7">
      <w:pPr>
        <w:pStyle w:val="Outline"/>
        <w:spacing w:before="0"/>
        <w:jc w:val="center"/>
        <w:rPr>
          <w:rFonts w:ascii="Arial" w:hAnsi="Arial" w:cs="Arial"/>
          <w:b/>
          <w:kern w:val="0"/>
          <w:sz w:val="22"/>
          <w:szCs w:val="22"/>
        </w:rPr>
      </w:pPr>
    </w:p>
    <w:p w14:paraId="72DB10F8" w14:textId="77777777" w:rsidR="00E233C7" w:rsidRPr="00CC2195" w:rsidRDefault="0003082F" w:rsidP="00E233C7">
      <w:pPr>
        <w:pStyle w:val="Outline"/>
        <w:spacing w:before="0"/>
        <w:rPr>
          <w:rFonts w:ascii="Arial" w:hAnsi="Arial" w:cs="Arial"/>
          <w:b/>
          <w:kern w:val="0"/>
          <w:sz w:val="22"/>
          <w:szCs w:val="22"/>
        </w:rPr>
      </w:pPr>
      <w:r>
        <w:rPr>
          <w:rFonts w:ascii="Arial" w:hAnsi="Arial" w:cs="Arial"/>
          <w:noProof/>
        </w:rPr>
        <mc:AlternateContent>
          <mc:Choice Requires="wps">
            <w:drawing>
              <wp:anchor distT="0" distB="0" distL="114300" distR="114300" simplePos="0" relativeHeight="251660288" behindDoc="0" locked="0" layoutInCell="1" allowOverlap="1" wp14:anchorId="66C22DFD" wp14:editId="677F3683">
                <wp:simplePos x="0" y="0"/>
                <wp:positionH relativeFrom="column">
                  <wp:posOffset>0</wp:posOffset>
                </wp:positionH>
                <wp:positionV relativeFrom="paragraph">
                  <wp:posOffset>288290</wp:posOffset>
                </wp:positionV>
                <wp:extent cx="5335905" cy="1784350"/>
                <wp:effectExtent l="38100" t="38100" r="36195" b="444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5905" cy="1784350"/>
                        </a:xfrm>
                        <a:prstGeom prst="rect">
                          <a:avLst/>
                        </a:prstGeom>
                        <a:solidFill>
                          <a:srgbClr val="FFFFFF"/>
                        </a:solidFill>
                        <a:ln w="76200" cmpd="tri">
                          <a:solidFill>
                            <a:srgbClr val="000000"/>
                          </a:solidFill>
                          <a:miter lim="800000"/>
                          <a:headEnd/>
                          <a:tailEnd/>
                        </a:ln>
                      </wps:spPr>
                      <wps:txbx>
                        <w:txbxContent>
                          <w:p w14:paraId="071CF068" w14:textId="38E1BB46" w:rsidR="00434CA2" w:rsidRPr="00656C01" w:rsidRDefault="00396AD7" w:rsidP="009D6CAC">
                            <w:pPr>
                              <w:pStyle w:val="Outline"/>
                              <w:spacing w:before="0"/>
                              <w:jc w:val="center"/>
                              <w:rPr>
                                <w:b/>
                                <w:color w:val="3709DF"/>
                                <w:kern w:val="0"/>
                                <w:sz w:val="56"/>
                                <w:szCs w:val="56"/>
                              </w:rPr>
                            </w:pPr>
                            <w:r w:rsidRPr="00656C01">
                              <w:rPr>
                                <w:b/>
                                <w:color w:val="3709DF"/>
                                <w:sz w:val="56"/>
                                <w:szCs w:val="56"/>
                              </w:rPr>
                              <w:t>Suppl</w:t>
                            </w:r>
                            <w:r w:rsidR="00B63BBF" w:rsidRPr="00656C01">
                              <w:rPr>
                                <w:b/>
                                <w:color w:val="3709DF"/>
                                <w:sz w:val="56"/>
                                <w:szCs w:val="56"/>
                              </w:rPr>
                              <w:t>y</w:t>
                            </w:r>
                            <w:r w:rsidRPr="00656C01">
                              <w:rPr>
                                <w:b/>
                                <w:color w:val="3709DF"/>
                                <w:sz w:val="56"/>
                                <w:szCs w:val="56"/>
                              </w:rPr>
                              <w:t xml:space="preserve"> </w:t>
                            </w:r>
                            <w:r w:rsidR="009374F3">
                              <w:rPr>
                                <w:b/>
                                <w:color w:val="3709DF"/>
                                <w:sz w:val="56"/>
                                <w:szCs w:val="56"/>
                              </w:rPr>
                              <w:t xml:space="preserve">and transportation </w:t>
                            </w:r>
                            <w:r w:rsidR="00241BA2" w:rsidRPr="00656C01">
                              <w:rPr>
                                <w:b/>
                                <w:color w:val="3709DF"/>
                                <w:sz w:val="56"/>
                                <w:szCs w:val="56"/>
                              </w:rPr>
                              <w:t>of</w:t>
                            </w:r>
                            <w:r w:rsidR="00F75411">
                              <w:rPr>
                                <w:b/>
                                <w:color w:val="3709DF"/>
                                <w:sz w:val="56"/>
                                <w:szCs w:val="56"/>
                              </w:rPr>
                              <w:t xml:space="preserve"> </w:t>
                            </w:r>
                            <w:r w:rsidR="00E633DB">
                              <w:rPr>
                                <w:b/>
                                <w:color w:val="3709DF"/>
                                <w:sz w:val="56"/>
                                <w:szCs w:val="56"/>
                              </w:rPr>
                              <w:t>1,200 m3 (6</w:t>
                            </w:r>
                            <w:r w:rsidR="009374F3">
                              <w:rPr>
                                <w:b/>
                                <w:color w:val="3709DF"/>
                                <w:sz w:val="56"/>
                                <w:szCs w:val="56"/>
                              </w:rPr>
                              <w:t>,</w:t>
                            </w:r>
                            <w:r w:rsidR="00E633DB">
                              <w:rPr>
                                <w:b/>
                                <w:color w:val="3709DF"/>
                                <w:sz w:val="56"/>
                                <w:szCs w:val="56"/>
                              </w:rPr>
                              <w:t>0</w:t>
                            </w:r>
                            <w:r w:rsidR="009374F3">
                              <w:rPr>
                                <w:b/>
                                <w:color w:val="3709DF"/>
                                <w:sz w:val="56"/>
                                <w:szCs w:val="56"/>
                              </w:rPr>
                              <w:t xml:space="preserve">00 </w:t>
                            </w:r>
                            <w:r w:rsidR="00825F81">
                              <w:rPr>
                                <w:b/>
                                <w:color w:val="3709DF"/>
                                <w:sz w:val="56"/>
                                <w:szCs w:val="56"/>
                              </w:rPr>
                              <w:t>barrels</w:t>
                            </w:r>
                            <w:r w:rsidR="00E633DB">
                              <w:rPr>
                                <w:b/>
                                <w:color w:val="3709DF"/>
                                <w:sz w:val="56"/>
                                <w:szCs w:val="56"/>
                              </w:rPr>
                              <w:t>)</w:t>
                            </w:r>
                            <w:r w:rsidR="009374F3">
                              <w:rPr>
                                <w:b/>
                                <w:color w:val="3709DF"/>
                                <w:sz w:val="56"/>
                                <w:szCs w:val="56"/>
                              </w:rPr>
                              <w:t xml:space="preserve"> of clean water to </w:t>
                            </w:r>
                            <w:proofErr w:type="spellStart"/>
                            <w:r w:rsidR="00E633DB">
                              <w:rPr>
                                <w:b/>
                                <w:color w:val="3709DF"/>
                                <w:sz w:val="56"/>
                                <w:szCs w:val="56"/>
                              </w:rPr>
                              <w:t>Goaz</w:t>
                            </w:r>
                            <w:proofErr w:type="spellEnd"/>
                            <w:r w:rsidR="00E633DB">
                              <w:rPr>
                                <w:b/>
                                <w:color w:val="3709DF"/>
                                <w:sz w:val="56"/>
                                <w:szCs w:val="56"/>
                              </w:rPr>
                              <w:t xml:space="preserve"> </w:t>
                            </w:r>
                            <w:proofErr w:type="spellStart"/>
                            <w:r w:rsidR="00E633DB">
                              <w:rPr>
                                <w:b/>
                                <w:color w:val="3709DF"/>
                                <w:sz w:val="56"/>
                                <w:szCs w:val="56"/>
                              </w:rPr>
                              <w:t>Elsalam</w:t>
                            </w:r>
                            <w:proofErr w:type="spellEnd"/>
                            <w:r w:rsidR="00E633DB">
                              <w:rPr>
                                <w:b/>
                                <w:color w:val="3709DF"/>
                                <w:sz w:val="56"/>
                                <w:szCs w:val="56"/>
                              </w:rPr>
                              <w:t xml:space="preserve"> </w:t>
                            </w:r>
                            <w:r w:rsidR="009374F3">
                              <w:rPr>
                                <w:b/>
                                <w:color w:val="3709DF"/>
                                <w:sz w:val="56"/>
                                <w:szCs w:val="56"/>
                              </w:rPr>
                              <w:t>IDPs camps in Kosti localit</w:t>
                            </w:r>
                            <w:r w:rsidR="00E633DB">
                              <w:rPr>
                                <w:b/>
                                <w:color w:val="3709DF"/>
                                <w:sz w:val="56"/>
                                <w:szCs w:val="56"/>
                              </w:rPr>
                              <w:t>y</w:t>
                            </w:r>
                            <w:r w:rsidR="009374F3">
                              <w:rPr>
                                <w:b/>
                                <w:color w:val="3709DF"/>
                                <w:sz w:val="56"/>
                                <w:szCs w:val="56"/>
                              </w:rPr>
                              <w:t xml:space="preserve"> </w:t>
                            </w:r>
                            <w:r w:rsidR="00D22F59">
                              <w:rPr>
                                <w:b/>
                                <w:color w:val="3709DF"/>
                                <w:sz w:val="56"/>
                                <w:szCs w:val="56"/>
                              </w:rPr>
                              <w:t xml:space="preserve">  </w:t>
                            </w:r>
                            <w:r w:rsidR="000C62F0">
                              <w:rPr>
                                <w:b/>
                                <w:color w:val="3709DF"/>
                                <w:sz w:val="56"/>
                                <w:szCs w:val="56"/>
                              </w:rPr>
                              <w:t xml:space="preserve"> </w:t>
                            </w:r>
                          </w:p>
                          <w:p w14:paraId="7C3F6E04" w14:textId="77777777" w:rsidR="00434CA2" w:rsidRPr="00656C01" w:rsidRDefault="00434CA2" w:rsidP="00B76763">
                            <w:pPr>
                              <w:rPr>
                                <w:sz w:val="1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C22DFD" id="_x0000_t202" coordsize="21600,21600" o:spt="202" path="m,l,21600r21600,l21600,xe">
                <v:stroke joinstyle="miter"/>
                <v:path gradientshapeok="t" o:connecttype="rect"/>
              </v:shapetype>
              <v:shape id="Text Box 2" o:spid="_x0000_s1026" type="#_x0000_t202" style="position:absolute;margin-left:0;margin-top:22.7pt;width:420.15pt;height:14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" strokeweight="6pt">
                <v:stroke linestyle="thickBetweenThin"/>
                <v:textbox>
                  <w:txbxContent>
                    <w:p w14:paraId="071CF068" w14:textId="38E1BB46" w:rsidR="00434CA2" w:rsidRPr="00656C01" w:rsidRDefault="00396AD7" w:rsidP="009D6CAC">
                      <w:pPr>
                        <w:pStyle w:val="Outline"/>
                        <w:spacing w:before="0"/>
                        <w:jc w:val="center"/>
                        <w:rPr>
                          <w:b/>
                          <w:color w:val="3709DF"/>
                          <w:kern w:val="0"/>
                          <w:sz w:val="56"/>
                          <w:szCs w:val="56"/>
                        </w:rPr>
                      </w:pPr>
                      <w:r w:rsidRPr="00656C01">
                        <w:rPr>
                          <w:b/>
                          <w:color w:val="3709DF"/>
                          <w:sz w:val="56"/>
                          <w:szCs w:val="56"/>
                        </w:rPr>
                        <w:t>Suppl</w:t>
                      </w:r>
                      <w:r w:rsidR="00B63BBF" w:rsidRPr="00656C01">
                        <w:rPr>
                          <w:b/>
                          <w:color w:val="3709DF"/>
                          <w:sz w:val="56"/>
                          <w:szCs w:val="56"/>
                        </w:rPr>
                        <w:t>y</w:t>
                      </w:r>
                      <w:r w:rsidRPr="00656C01">
                        <w:rPr>
                          <w:b/>
                          <w:color w:val="3709DF"/>
                          <w:sz w:val="56"/>
                          <w:szCs w:val="56"/>
                        </w:rPr>
                        <w:t xml:space="preserve"> </w:t>
                      </w:r>
                      <w:r w:rsidR="009374F3">
                        <w:rPr>
                          <w:b/>
                          <w:color w:val="3709DF"/>
                          <w:sz w:val="56"/>
                          <w:szCs w:val="56"/>
                        </w:rPr>
                        <w:t xml:space="preserve">and transportation </w:t>
                      </w:r>
                      <w:r w:rsidR="00241BA2" w:rsidRPr="00656C01">
                        <w:rPr>
                          <w:b/>
                          <w:color w:val="3709DF"/>
                          <w:sz w:val="56"/>
                          <w:szCs w:val="56"/>
                        </w:rPr>
                        <w:t>of</w:t>
                      </w:r>
                      <w:r w:rsidR="00F75411">
                        <w:rPr>
                          <w:b/>
                          <w:color w:val="3709DF"/>
                          <w:sz w:val="56"/>
                          <w:szCs w:val="56"/>
                        </w:rPr>
                        <w:t xml:space="preserve"> </w:t>
                      </w:r>
                      <w:r w:rsidR="00E633DB">
                        <w:rPr>
                          <w:b/>
                          <w:color w:val="3709DF"/>
                          <w:sz w:val="56"/>
                          <w:szCs w:val="56"/>
                        </w:rPr>
                        <w:t>1,200 m3 (6</w:t>
                      </w:r>
                      <w:r w:rsidR="009374F3">
                        <w:rPr>
                          <w:b/>
                          <w:color w:val="3709DF"/>
                          <w:sz w:val="56"/>
                          <w:szCs w:val="56"/>
                        </w:rPr>
                        <w:t>,</w:t>
                      </w:r>
                      <w:r w:rsidR="00E633DB">
                        <w:rPr>
                          <w:b/>
                          <w:color w:val="3709DF"/>
                          <w:sz w:val="56"/>
                          <w:szCs w:val="56"/>
                        </w:rPr>
                        <w:t>0</w:t>
                      </w:r>
                      <w:r w:rsidR="009374F3">
                        <w:rPr>
                          <w:b/>
                          <w:color w:val="3709DF"/>
                          <w:sz w:val="56"/>
                          <w:szCs w:val="56"/>
                        </w:rPr>
                        <w:t xml:space="preserve">00 </w:t>
                      </w:r>
                      <w:r w:rsidR="00825F81">
                        <w:rPr>
                          <w:b/>
                          <w:color w:val="3709DF"/>
                          <w:sz w:val="56"/>
                          <w:szCs w:val="56"/>
                        </w:rPr>
                        <w:t>barrels</w:t>
                      </w:r>
                      <w:r w:rsidR="00E633DB">
                        <w:rPr>
                          <w:b/>
                          <w:color w:val="3709DF"/>
                          <w:sz w:val="56"/>
                          <w:szCs w:val="56"/>
                        </w:rPr>
                        <w:t>)</w:t>
                      </w:r>
                      <w:r w:rsidR="009374F3">
                        <w:rPr>
                          <w:b/>
                          <w:color w:val="3709DF"/>
                          <w:sz w:val="56"/>
                          <w:szCs w:val="56"/>
                        </w:rPr>
                        <w:t xml:space="preserve"> of clean water to </w:t>
                      </w:r>
                      <w:proofErr w:type="spellStart"/>
                      <w:r w:rsidR="00E633DB">
                        <w:rPr>
                          <w:b/>
                          <w:color w:val="3709DF"/>
                          <w:sz w:val="56"/>
                          <w:szCs w:val="56"/>
                        </w:rPr>
                        <w:t>Goaz</w:t>
                      </w:r>
                      <w:proofErr w:type="spellEnd"/>
                      <w:r w:rsidR="00E633DB">
                        <w:rPr>
                          <w:b/>
                          <w:color w:val="3709DF"/>
                          <w:sz w:val="56"/>
                          <w:szCs w:val="56"/>
                        </w:rPr>
                        <w:t xml:space="preserve"> </w:t>
                      </w:r>
                      <w:proofErr w:type="spellStart"/>
                      <w:r w:rsidR="00E633DB">
                        <w:rPr>
                          <w:b/>
                          <w:color w:val="3709DF"/>
                          <w:sz w:val="56"/>
                          <w:szCs w:val="56"/>
                        </w:rPr>
                        <w:t>Elsalam</w:t>
                      </w:r>
                      <w:proofErr w:type="spellEnd"/>
                      <w:r w:rsidR="00E633DB">
                        <w:rPr>
                          <w:b/>
                          <w:color w:val="3709DF"/>
                          <w:sz w:val="56"/>
                          <w:szCs w:val="56"/>
                        </w:rPr>
                        <w:t xml:space="preserve"> </w:t>
                      </w:r>
                      <w:r w:rsidR="009374F3">
                        <w:rPr>
                          <w:b/>
                          <w:color w:val="3709DF"/>
                          <w:sz w:val="56"/>
                          <w:szCs w:val="56"/>
                        </w:rPr>
                        <w:t>IDPs camps in Kosti localit</w:t>
                      </w:r>
                      <w:r w:rsidR="00E633DB">
                        <w:rPr>
                          <w:b/>
                          <w:color w:val="3709DF"/>
                          <w:sz w:val="56"/>
                          <w:szCs w:val="56"/>
                        </w:rPr>
                        <w:t>y</w:t>
                      </w:r>
                      <w:r w:rsidR="009374F3">
                        <w:rPr>
                          <w:b/>
                          <w:color w:val="3709DF"/>
                          <w:sz w:val="56"/>
                          <w:szCs w:val="56"/>
                        </w:rPr>
                        <w:t xml:space="preserve"> </w:t>
                      </w:r>
                      <w:r w:rsidR="00D22F59">
                        <w:rPr>
                          <w:b/>
                          <w:color w:val="3709DF"/>
                          <w:sz w:val="56"/>
                          <w:szCs w:val="56"/>
                        </w:rPr>
                        <w:t xml:space="preserve">  </w:t>
                      </w:r>
                      <w:r w:rsidR="000C62F0">
                        <w:rPr>
                          <w:b/>
                          <w:color w:val="3709DF"/>
                          <w:sz w:val="56"/>
                          <w:szCs w:val="56"/>
                        </w:rPr>
                        <w:t xml:space="preserve"> </w:t>
                      </w:r>
                    </w:p>
                    <w:p w14:paraId="7C3F6E04" w14:textId="77777777" w:rsidR="00434CA2" w:rsidRPr="00656C01" w:rsidRDefault="00434CA2" w:rsidP="00B76763">
                      <w:pPr>
                        <w:rPr>
                          <w:sz w:val="18"/>
                          <w:szCs w:val="28"/>
                        </w:rPr>
                      </w:pPr>
                    </w:p>
                  </w:txbxContent>
                </v:textbox>
                <w10:wrap type="square"/>
              </v:shape>
            </w:pict>
          </mc:Fallback>
        </mc:AlternateContent>
      </w:r>
    </w:p>
    <w:p w14:paraId="5926E3D1" w14:textId="77777777" w:rsidR="00E233C7" w:rsidRPr="00CC2195" w:rsidRDefault="00E233C7" w:rsidP="00E233C7">
      <w:pPr>
        <w:pStyle w:val="Outline"/>
        <w:spacing w:before="0"/>
        <w:jc w:val="center"/>
        <w:rPr>
          <w:rFonts w:ascii="Arial" w:hAnsi="Arial" w:cs="Arial"/>
          <w:b/>
          <w:kern w:val="0"/>
          <w:sz w:val="22"/>
          <w:szCs w:val="22"/>
        </w:rPr>
      </w:pPr>
    </w:p>
    <w:p w14:paraId="43FEAE27" w14:textId="77777777" w:rsidR="00E233C7" w:rsidRPr="00CC2195" w:rsidRDefault="00E233C7" w:rsidP="00E233C7">
      <w:pPr>
        <w:pStyle w:val="Outline"/>
        <w:bidi/>
        <w:spacing w:before="0"/>
        <w:jc w:val="center"/>
        <w:rPr>
          <w:rFonts w:ascii="Arial" w:hAnsi="Arial" w:cs="Arial"/>
          <w:kern w:val="0"/>
          <w:sz w:val="22"/>
          <w:szCs w:val="22"/>
          <w:rtl/>
        </w:rPr>
      </w:pPr>
    </w:p>
    <w:p w14:paraId="31904E3D" w14:textId="77777777" w:rsidR="00E578DF" w:rsidRDefault="00E578DF" w:rsidP="00E633DB">
      <w:pPr>
        <w:pStyle w:val="Outline"/>
        <w:bidi/>
        <w:spacing w:before="0"/>
        <w:rPr>
          <w:rFonts w:ascii="Arial" w:hAnsi="Arial" w:cs="Arial"/>
          <w:kern w:val="0"/>
          <w:sz w:val="22"/>
          <w:szCs w:val="22"/>
        </w:rPr>
      </w:pPr>
    </w:p>
    <w:p w14:paraId="3230DDCB" w14:textId="77777777" w:rsidR="00E633DB" w:rsidRDefault="00E633DB" w:rsidP="00E633DB">
      <w:pPr>
        <w:pStyle w:val="Outline"/>
        <w:bidi/>
        <w:spacing w:before="0"/>
        <w:rPr>
          <w:rFonts w:ascii="Arial" w:hAnsi="Arial" w:cs="Arial"/>
          <w:kern w:val="0"/>
          <w:sz w:val="22"/>
          <w:szCs w:val="22"/>
        </w:rPr>
      </w:pPr>
    </w:p>
    <w:p w14:paraId="081644DE" w14:textId="77777777" w:rsidR="00E578DF" w:rsidRDefault="00E578DF" w:rsidP="00E578DF">
      <w:pPr>
        <w:pStyle w:val="Outline"/>
        <w:bidi/>
        <w:spacing w:before="0"/>
        <w:jc w:val="center"/>
        <w:rPr>
          <w:rFonts w:ascii="Arial" w:hAnsi="Arial" w:cs="Arial"/>
          <w:kern w:val="0"/>
          <w:sz w:val="22"/>
          <w:szCs w:val="22"/>
        </w:rPr>
      </w:pPr>
    </w:p>
    <w:p w14:paraId="595CAFCB" w14:textId="77777777" w:rsidR="00E578DF" w:rsidRPr="00CC2195" w:rsidRDefault="00E578DF" w:rsidP="00E578DF">
      <w:pPr>
        <w:pStyle w:val="Outline"/>
        <w:bidi/>
        <w:spacing w:before="0"/>
        <w:jc w:val="center"/>
        <w:rPr>
          <w:rFonts w:ascii="Arial" w:hAnsi="Arial" w:cs="Arial"/>
          <w:kern w:val="0"/>
          <w:sz w:val="22"/>
          <w:szCs w:val="22"/>
        </w:rPr>
      </w:pPr>
    </w:p>
    <w:p w14:paraId="53D0F2F6" w14:textId="77777777" w:rsidR="00B76763" w:rsidRPr="00CC2195" w:rsidRDefault="00B76763" w:rsidP="00B76763">
      <w:pPr>
        <w:pStyle w:val="Outline"/>
        <w:bidi/>
        <w:spacing w:before="0"/>
        <w:jc w:val="center"/>
        <w:rPr>
          <w:rFonts w:ascii="Arial" w:hAnsi="Arial" w:cs="Arial"/>
          <w:kern w:val="0"/>
          <w:sz w:val="22"/>
          <w:szCs w:val="22"/>
          <w:rtl/>
        </w:rPr>
      </w:pPr>
    </w:p>
    <w:p w14:paraId="120596A5" w14:textId="77777777" w:rsidR="00E233C7" w:rsidRPr="00CC2195" w:rsidRDefault="00E233C7" w:rsidP="00E233C7">
      <w:pPr>
        <w:pStyle w:val="Outline"/>
        <w:bidi/>
        <w:spacing w:before="0"/>
        <w:jc w:val="center"/>
        <w:rPr>
          <w:rFonts w:ascii="Arial" w:hAnsi="Arial" w:cs="Arial"/>
          <w:kern w:val="0"/>
          <w:sz w:val="22"/>
          <w:szCs w:val="22"/>
        </w:rPr>
      </w:pPr>
    </w:p>
    <w:p w14:paraId="55A84543" w14:textId="325619C0" w:rsidR="00665253" w:rsidRPr="009374F3" w:rsidRDefault="009374F3" w:rsidP="009374F3">
      <w:pPr>
        <w:pStyle w:val="Outline"/>
        <w:bidi/>
        <w:spacing w:before="0"/>
        <w:jc w:val="right"/>
        <w:rPr>
          <w:rFonts w:ascii="Arial" w:hAnsi="Arial" w:cs="Arial"/>
          <w:b/>
          <w:bCs/>
          <w:kern w:val="0"/>
          <w:sz w:val="22"/>
          <w:szCs w:val="22"/>
        </w:rPr>
      </w:pPr>
      <w:r>
        <w:rPr>
          <w:rFonts w:ascii="Arial" w:hAnsi="Arial" w:cs="Arial"/>
          <w:b/>
          <w:bCs/>
          <w:kern w:val="0"/>
          <w:sz w:val="22"/>
          <w:szCs w:val="22"/>
        </w:rPr>
        <w:t>Water</w:t>
      </w:r>
    </w:p>
    <w:p w14:paraId="7ECE17BF" w14:textId="78839B2E" w:rsidR="000575D3" w:rsidRPr="00E633DB" w:rsidRDefault="00E633DB" w:rsidP="00E633DB">
      <w:pPr>
        <w:spacing w:after="0" w:line="240" w:lineRule="auto"/>
        <w:jc w:val="center"/>
        <w:rPr>
          <w:rFonts w:ascii="Arial" w:eastAsia="Times New Roman" w:hAnsi="Arial" w:cs="Arial"/>
          <w:b/>
          <w:bCs/>
          <w:kern w:val="28"/>
          <w:sz w:val="24"/>
          <w:szCs w:val="24"/>
          <w:lang w:val="en-GB" w:eastAsia="ar-SA"/>
        </w:rPr>
      </w:pPr>
      <w:r w:rsidRPr="00E633DB">
        <w:rPr>
          <w:rFonts w:ascii="Arial" w:eastAsia="Times New Roman" w:hAnsi="Arial" w:cs="Arial"/>
          <w:b/>
          <w:bCs/>
          <w:kern w:val="28"/>
          <w:sz w:val="24"/>
          <w:szCs w:val="24"/>
          <w:lang w:val="en-GB" w:eastAsia="ar-SA"/>
        </w:rPr>
        <w:t>September 2026</w:t>
      </w:r>
    </w:p>
    <w:p w14:paraId="4371E53C" w14:textId="77777777" w:rsidR="000575D3" w:rsidRPr="004D00AD" w:rsidRDefault="000575D3" w:rsidP="000575D3">
      <w:pPr>
        <w:keepNext/>
        <w:bidi/>
        <w:spacing w:after="0" w:line="240" w:lineRule="auto"/>
        <w:jc w:val="center"/>
        <w:outlineLvl w:val="0"/>
        <w:rPr>
          <w:rFonts w:ascii="Arial" w:eastAsia="Times New Roman" w:hAnsi="Arial" w:cs="Arial"/>
          <w:b/>
          <w:bCs/>
          <w:color w:val="000000"/>
          <w:sz w:val="28"/>
          <w:szCs w:val="28"/>
          <w:lang w:val="en-GB" w:eastAsia="ar-SA"/>
        </w:rPr>
      </w:pPr>
      <w:r w:rsidRPr="004D00AD">
        <w:rPr>
          <w:rFonts w:ascii="Arial" w:eastAsia="Times New Roman" w:hAnsi="Arial" w:cs="Arial"/>
          <w:b/>
          <w:bCs/>
          <w:color w:val="000000"/>
          <w:sz w:val="28"/>
          <w:szCs w:val="28"/>
          <w:lang w:val="en-GB" w:eastAsia="ar-SA"/>
        </w:rPr>
        <w:lastRenderedPageBreak/>
        <w:t>Specifications &amp; Performance Requirements</w:t>
      </w:r>
    </w:p>
    <w:p w14:paraId="0374098A" w14:textId="77777777" w:rsidR="000575D3" w:rsidRPr="004D00AD" w:rsidRDefault="000575D3" w:rsidP="000575D3">
      <w:pPr>
        <w:autoSpaceDE w:val="0"/>
        <w:autoSpaceDN w:val="0"/>
        <w:adjustRightInd w:val="0"/>
        <w:ind w:left="360"/>
        <w:jc w:val="center"/>
        <w:rPr>
          <w:rFonts w:ascii="Arial" w:eastAsia="Calibri" w:hAnsi="Arial" w:cs="Arial"/>
          <w:b/>
          <w:bCs/>
          <w:color w:val="000000"/>
          <w:sz w:val="28"/>
          <w:szCs w:val="28"/>
        </w:rPr>
      </w:pPr>
      <w:r w:rsidRPr="004D00AD">
        <w:rPr>
          <w:rFonts w:ascii="Arial" w:eastAsia="Calibri" w:hAnsi="Arial" w:cs="Arial"/>
          <w:b/>
          <w:bCs/>
          <w:color w:val="000000"/>
          <w:sz w:val="28"/>
          <w:szCs w:val="28"/>
        </w:rPr>
        <w:t>General Provisions</w:t>
      </w:r>
    </w:p>
    <w:p w14:paraId="159EA556" w14:textId="77777777" w:rsidR="000575D3" w:rsidRPr="004D00AD" w:rsidRDefault="000575D3" w:rsidP="000575D3">
      <w:pPr>
        <w:autoSpaceDE w:val="0"/>
        <w:autoSpaceDN w:val="0"/>
        <w:adjustRightInd w:val="0"/>
        <w:ind w:left="360"/>
        <w:rPr>
          <w:rFonts w:ascii="Arial" w:eastAsia="Calibri" w:hAnsi="Arial" w:cs="Arial"/>
          <w:b/>
          <w:bCs/>
          <w:color w:val="000000"/>
          <w:sz w:val="24"/>
          <w:szCs w:val="24"/>
        </w:rPr>
      </w:pPr>
      <w:r w:rsidRPr="004D00AD">
        <w:rPr>
          <w:rFonts w:ascii="Arial" w:eastAsia="Calibri" w:hAnsi="Arial" w:cs="Arial"/>
          <w:b/>
          <w:bCs/>
          <w:color w:val="000000"/>
          <w:sz w:val="24"/>
          <w:szCs w:val="24"/>
        </w:rPr>
        <w:t xml:space="preserve">      1-Scope and Applications</w:t>
      </w:r>
    </w:p>
    <w:p w14:paraId="6CB4E1C9" w14:textId="53E329CF" w:rsidR="000575D3" w:rsidRPr="000575D3" w:rsidRDefault="000575D3" w:rsidP="000575D3">
      <w:pPr>
        <w:autoSpaceDE w:val="0"/>
        <w:autoSpaceDN w:val="0"/>
        <w:adjustRightInd w:val="0"/>
        <w:jc w:val="both"/>
        <w:rPr>
          <w:rFonts w:ascii="Arial" w:eastAsia="Times New Roman" w:hAnsi="Arial" w:cs="Arial"/>
        </w:rPr>
      </w:pPr>
      <w:r w:rsidRPr="004D00AD">
        <w:rPr>
          <w:rFonts w:ascii="Arial" w:eastAsia="Times New Roman" w:hAnsi="Arial" w:cs="Arial"/>
        </w:rPr>
        <w:t xml:space="preserve">These </w:t>
      </w:r>
      <w:r w:rsidR="00B11FE7" w:rsidRPr="004D00AD">
        <w:rPr>
          <w:rFonts w:ascii="Arial" w:eastAsia="Times New Roman" w:hAnsi="Arial" w:cs="Arial"/>
        </w:rPr>
        <w:t>Specifications</w:t>
      </w:r>
      <w:r w:rsidRPr="004D00AD">
        <w:rPr>
          <w:rFonts w:ascii="Arial" w:eastAsia="Times New Roman" w:hAnsi="Arial" w:cs="Arial"/>
        </w:rPr>
        <w:t xml:space="preserve"> apply to</w:t>
      </w:r>
      <w:r>
        <w:rPr>
          <w:rFonts w:ascii="Arial" w:eastAsia="Times New Roman" w:hAnsi="Arial" w:cs="Arial"/>
        </w:rPr>
        <w:t xml:space="preserve"> supply </w:t>
      </w:r>
      <w:r w:rsidR="009374F3">
        <w:rPr>
          <w:rFonts w:ascii="Arial" w:eastAsia="Times New Roman" w:hAnsi="Arial" w:cs="Arial"/>
        </w:rPr>
        <w:t xml:space="preserve">and transportation of </w:t>
      </w:r>
      <w:r w:rsidR="00E633DB">
        <w:rPr>
          <w:rFonts w:ascii="Arial" w:eastAsia="Times New Roman" w:hAnsi="Arial" w:cs="Arial"/>
        </w:rPr>
        <w:t>1,200 m</w:t>
      </w:r>
      <w:r w:rsidR="00E633DB" w:rsidRPr="00E633DB">
        <w:rPr>
          <w:rFonts w:ascii="Arial" w:eastAsia="Times New Roman" w:hAnsi="Arial" w:cs="Arial"/>
          <w:vertAlign w:val="superscript"/>
        </w:rPr>
        <w:t>3</w:t>
      </w:r>
      <w:r w:rsidR="00E633DB">
        <w:rPr>
          <w:rFonts w:ascii="Arial" w:eastAsia="Times New Roman" w:hAnsi="Arial" w:cs="Arial"/>
        </w:rPr>
        <w:t xml:space="preserve"> (6,000</w:t>
      </w:r>
      <w:r w:rsidR="009374F3">
        <w:rPr>
          <w:rFonts w:ascii="Arial" w:eastAsia="Times New Roman" w:hAnsi="Arial" w:cs="Arial"/>
        </w:rPr>
        <w:t xml:space="preserve"> </w:t>
      </w:r>
      <w:r w:rsidR="00D44D16">
        <w:rPr>
          <w:rFonts w:ascii="Arial" w:eastAsia="Times New Roman" w:hAnsi="Arial" w:cs="Arial"/>
        </w:rPr>
        <w:t>barrels</w:t>
      </w:r>
      <w:r w:rsidR="00E633DB">
        <w:rPr>
          <w:rFonts w:ascii="Arial" w:eastAsia="Times New Roman" w:hAnsi="Arial" w:cs="Arial"/>
        </w:rPr>
        <w:t>)</w:t>
      </w:r>
      <w:r w:rsidR="009374F3">
        <w:rPr>
          <w:rFonts w:ascii="Arial" w:eastAsia="Times New Roman" w:hAnsi="Arial" w:cs="Arial"/>
        </w:rPr>
        <w:t xml:space="preserve"> of clean water </w:t>
      </w:r>
      <w:r w:rsidR="004764B5">
        <w:rPr>
          <w:rFonts w:ascii="Arial" w:eastAsia="Times New Roman" w:hAnsi="Arial" w:cs="Arial"/>
        </w:rPr>
        <w:t>for t</w:t>
      </w:r>
      <w:r w:rsidR="00E633DB">
        <w:rPr>
          <w:rFonts w:ascii="Arial" w:eastAsia="Times New Roman" w:hAnsi="Arial" w:cs="Arial"/>
        </w:rPr>
        <w:t>wo</w:t>
      </w:r>
      <w:r w:rsidR="004764B5">
        <w:rPr>
          <w:rFonts w:ascii="Arial" w:eastAsia="Times New Roman" w:hAnsi="Arial" w:cs="Arial"/>
        </w:rPr>
        <w:t xml:space="preserve"> months (3,</w:t>
      </w:r>
      <w:r w:rsidR="00E633DB">
        <w:rPr>
          <w:rFonts w:ascii="Arial" w:eastAsia="Times New Roman" w:hAnsi="Arial" w:cs="Arial"/>
        </w:rPr>
        <w:t>0</w:t>
      </w:r>
      <w:r w:rsidR="004764B5">
        <w:rPr>
          <w:rFonts w:ascii="Arial" w:eastAsia="Times New Roman" w:hAnsi="Arial" w:cs="Arial"/>
        </w:rPr>
        <w:t xml:space="preserve">00 barrel/ month) to </w:t>
      </w:r>
      <w:proofErr w:type="spellStart"/>
      <w:r w:rsidR="00E633DB">
        <w:rPr>
          <w:rFonts w:ascii="Arial" w:eastAsia="Times New Roman" w:hAnsi="Arial" w:cs="Arial"/>
        </w:rPr>
        <w:t>Goaz</w:t>
      </w:r>
      <w:proofErr w:type="spellEnd"/>
      <w:r w:rsidR="00E633DB">
        <w:rPr>
          <w:rFonts w:ascii="Arial" w:eastAsia="Times New Roman" w:hAnsi="Arial" w:cs="Arial"/>
        </w:rPr>
        <w:t xml:space="preserve"> </w:t>
      </w:r>
      <w:proofErr w:type="spellStart"/>
      <w:r w:rsidR="00E633DB">
        <w:rPr>
          <w:rFonts w:ascii="Arial" w:eastAsia="Times New Roman" w:hAnsi="Arial" w:cs="Arial"/>
        </w:rPr>
        <w:t>Elsalam</w:t>
      </w:r>
      <w:proofErr w:type="spellEnd"/>
      <w:r w:rsidR="00E633DB">
        <w:rPr>
          <w:rFonts w:ascii="Arial" w:eastAsia="Times New Roman" w:hAnsi="Arial" w:cs="Arial"/>
        </w:rPr>
        <w:t xml:space="preserve"> </w:t>
      </w:r>
      <w:r w:rsidR="004764B5">
        <w:rPr>
          <w:rFonts w:ascii="Arial" w:eastAsia="Times New Roman" w:hAnsi="Arial" w:cs="Arial"/>
        </w:rPr>
        <w:t>IDPs camps in Kosti localit</w:t>
      </w:r>
      <w:r w:rsidR="00594FD1">
        <w:rPr>
          <w:rFonts w:ascii="Arial" w:eastAsia="Times New Roman" w:hAnsi="Arial" w:cs="Arial"/>
        </w:rPr>
        <w:t>y</w:t>
      </w:r>
      <w:r w:rsidR="004764B5">
        <w:rPr>
          <w:rFonts w:ascii="Arial" w:eastAsia="Times New Roman" w:hAnsi="Arial" w:cs="Arial"/>
        </w:rPr>
        <w:t xml:space="preserve"> -</w:t>
      </w:r>
      <w:r w:rsidR="00B11FE7">
        <w:rPr>
          <w:rFonts w:ascii="Arial" w:eastAsia="Times New Roman" w:hAnsi="Arial" w:cs="Arial"/>
        </w:rPr>
        <w:t xml:space="preserve"> White Nile state </w:t>
      </w:r>
      <w:r w:rsidRPr="004D00AD">
        <w:rPr>
          <w:rFonts w:ascii="Arial" w:eastAsia="Times New Roman" w:hAnsi="Arial" w:cs="Arial"/>
        </w:rPr>
        <w:t xml:space="preserve">as </w:t>
      </w:r>
      <w:r w:rsidR="00B11FE7" w:rsidRPr="004D00AD">
        <w:rPr>
          <w:rFonts w:ascii="Arial" w:eastAsia="Times New Roman" w:hAnsi="Arial" w:cs="Arial"/>
        </w:rPr>
        <w:t>detail</w:t>
      </w:r>
      <w:r w:rsidRPr="004D00AD">
        <w:rPr>
          <w:rFonts w:ascii="Arial" w:eastAsia="Times New Roman" w:hAnsi="Arial" w:cs="Arial"/>
        </w:rPr>
        <w:t xml:space="preserve"> as specified below. </w:t>
      </w:r>
    </w:p>
    <w:p w14:paraId="7246CA50" w14:textId="2D62A758" w:rsidR="000575D3" w:rsidRPr="004D00AD" w:rsidRDefault="000575D3" w:rsidP="000575D3">
      <w:pPr>
        <w:autoSpaceDE w:val="0"/>
        <w:autoSpaceDN w:val="0"/>
        <w:adjustRightInd w:val="0"/>
        <w:spacing w:after="0" w:line="240" w:lineRule="auto"/>
        <w:ind w:left="720"/>
        <w:jc w:val="both"/>
        <w:rPr>
          <w:rFonts w:ascii="Arial" w:eastAsia="Times New Roman" w:hAnsi="Arial" w:cs="Arial"/>
          <w:b/>
          <w:bCs/>
          <w:color w:val="000000"/>
          <w:sz w:val="24"/>
          <w:szCs w:val="24"/>
          <w:lang w:val="en-CA"/>
        </w:rPr>
      </w:pPr>
      <w:r>
        <w:rPr>
          <w:rFonts w:ascii="Arial" w:eastAsia="Times New Roman" w:hAnsi="Arial" w:cs="Arial"/>
          <w:b/>
          <w:bCs/>
          <w:color w:val="000000"/>
          <w:sz w:val="24"/>
          <w:szCs w:val="24"/>
          <w:lang w:val="en-CA"/>
        </w:rPr>
        <w:t>2</w:t>
      </w:r>
      <w:r w:rsidRPr="004D00AD">
        <w:rPr>
          <w:rFonts w:ascii="Arial" w:eastAsia="Times New Roman" w:hAnsi="Arial" w:cs="Arial"/>
          <w:b/>
          <w:bCs/>
          <w:color w:val="000000"/>
          <w:sz w:val="24"/>
          <w:szCs w:val="24"/>
          <w:lang w:val="en-CA"/>
        </w:rPr>
        <w:t>- Requirements of Specifications, Standards and Brand Names</w:t>
      </w:r>
    </w:p>
    <w:p w14:paraId="20CC474A" w14:textId="77777777" w:rsidR="000575D3" w:rsidRPr="004D00AD" w:rsidRDefault="000575D3" w:rsidP="000575D3">
      <w:pPr>
        <w:autoSpaceDE w:val="0"/>
        <w:autoSpaceDN w:val="0"/>
        <w:adjustRightInd w:val="0"/>
        <w:spacing w:after="0" w:line="240" w:lineRule="auto"/>
        <w:ind w:left="720"/>
        <w:jc w:val="lowKashida"/>
        <w:rPr>
          <w:rFonts w:ascii="Arial" w:eastAsia="Times New Roman" w:hAnsi="Arial" w:cs="Arial"/>
          <w:b/>
          <w:bCs/>
          <w:color w:val="000000"/>
          <w:sz w:val="24"/>
          <w:szCs w:val="24"/>
          <w:lang w:val="en-CA"/>
        </w:rPr>
      </w:pPr>
    </w:p>
    <w:p w14:paraId="57D7AED5" w14:textId="3945D1A9" w:rsidR="000575D3" w:rsidRPr="004D00AD" w:rsidRDefault="000575D3" w:rsidP="000575D3">
      <w:pPr>
        <w:widowControl w:val="0"/>
        <w:spacing w:after="0" w:line="240" w:lineRule="auto"/>
        <w:jc w:val="both"/>
        <w:rPr>
          <w:rFonts w:ascii="Arial" w:eastAsia="Times New Roman" w:hAnsi="Arial" w:cs="Arial"/>
          <w:lang w:val="en-GB"/>
        </w:rPr>
      </w:pPr>
      <w:r w:rsidRPr="004D00AD">
        <w:rPr>
          <w:rFonts w:ascii="Arial" w:eastAsia="Times New Roman" w:hAnsi="Arial" w:cs="Arial"/>
          <w:lang w:val="en-GB"/>
        </w:rPr>
        <w:t xml:space="preserve">The supplier shall fulfil all requirements and obligations under all Clauses of the Specifications. Neither the following Clauses of this Specification, any descriptions therein nor the quantities shall limit the obligations of the Contractor under the Conditions of Contract. Where items are not included in the Bill of Quantities for any such requirements or obligations, the cost of such requirements or obligations shall be deemed to be spread over all the items of the Bill of Quantities. All Sudanese, or other Standards mentioned herein shall be deemed to form part of this Specification. All references to such standards shall be to the latest edition or revision thereof unless otherwise stated. Where a specific Sudanese or other Standard is referred to in this Specification, another Standard will be acceptable, </w:t>
      </w:r>
      <w:proofErr w:type="gramStart"/>
      <w:r w:rsidRPr="004D00AD">
        <w:rPr>
          <w:rFonts w:ascii="Arial" w:eastAsia="Times New Roman" w:hAnsi="Arial" w:cs="Arial"/>
          <w:lang w:val="en-GB"/>
        </w:rPr>
        <w:t>provided that</w:t>
      </w:r>
      <w:proofErr w:type="gramEnd"/>
      <w:r w:rsidRPr="004D00AD">
        <w:rPr>
          <w:rFonts w:ascii="Arial" w:eastAsia="Times New Roman" w:hAnsi="Arial" w:cs="Arial"/>
          <w:lang w:val="en-GB"/>
        </w:rPr>
        <w:t xml:space="preserve"> it ensures a quality of material and workmanship equal to or better than the Standard referred to. If the Contractor intends to use such alternative Standard, he shall notify the Sector coordinator thereof. submitting with his notice two (2) copies (in English or Arabic) of the proposed Standard and shall not order any material or perform any work unless and until he has obtained the Sector Coordinator's approval of such Standard. Brand names, where used in the Specification or on the drawings, are only intended to define a standard of quality and performance and the Contractor may use alternative products of at least equal quality and capacity. When the Contractor offers alternatives, the supplier shall submit to the Sector Coordinator for approval a statement detailing the alternatives, and shall include full technical descriptions, drawings and specifications, and shall provide such full information as is required to enable the Contractor to demonstrate to the Sector Coordinator that the alternative is equivalent to the item specified. The Contractor when called for shall produce any further information that the Sector Coordinator may require.</w:t>
      </w:r>
    </w:p>
    <w:p w14:paraId="085B1020" w14:textId="77777777" w:rsidR="000575D3" w:rsidRPr="004D00AD" w:rsidRDefault="000575D3" w:rsidP="000575D3">
      <w:pPr>
        <w:autoSpaceDE w:val="0"/>
        <w:autoSpaceDN w:val="0"/>
        <w:adjustRightInd w:val="0"/>
        <w:spacing w:after="0" w:line="240" w:lineRule="auto"/>
        <w:ind w:left="720"/>
        <w:jc w:val="lowKashida"/>
        <w:rPr>
          <w:rFonts w:ascii="Arial" w:eastAsia="Times New Roman" w:hAnsi="Arial" w:cs="Arial"/>
          <w:b/>
          <w:bCs/>
          <w:color w:val="000000"/>
          <w:sz w:val="24"/>
          <w:szCs w:val="24"/>
          <w:rtl/>
          <w:lang w:val="en-GB"/>
        </w:rPr>
      </w:pPr>
    </w:p>
    <w:p w14:paraId="46418B56" w14:textId="772C66B0" w:rsidR="000575D3" w:rsidRDefault="000575D3" w:rsidP="004764B5">
      <w:pPr>
        <w:widowControl w:val="0"/>
        <w:spacing w:after="240" w:line="240" w:lineRule="auto"/>
        <w:jc w:val="both"/>
        <w:rPr>
          <w:rFonts w:ascii="Arial" w:eastAsia="Times New Roman" w:hAnsi="Arial" w:cs="Arial"/>
          <w:b/>
          <w:bCs/>
          <w:lang w:val="en-GB"/>
        </w:rPr>
      </w:pPr>
      <w:r>
        <w:rPr>
          <w:rFonts w:ascii="Arial" w:eastAsia="Times New Roman" w:hAnsi="Arial" w:cs="Arial"/>
          <w:b/>
          <w:bCs/>
          <w:lang w:val="en-GB"/>
        </w:rPr>
        <w:t xml:space="preserve">      </w:t>
      </w:r>
    </w:p>
    <w:p w14:paraId="41A52574" w14:textId="77777777" w:rsidR="004764B5" w:rsidRDefault="004764B5" w:rsidP="004764B5">
      <w:pPr>
        <w:widowControl w:val="0"/>
        <w:spacing w:after="240" w:line="240" w:lineRule="auto"/>
        <w:jc w:val="both"/>
        <w:rPr>
          <w:rFonts w:ascii="Arial" w:eastAsia="Times New Roman" w:hAnsi="Arial" w:cs="Arial"/>
          <w:b/>
          <w:bCs/>
          <w:lang w:val="en-GB"/>
        </w:rPr>
      </w:pPr>
    </w:p>
    <w:p w14:paraId="01168B73" w14:textId="77777777" w:rsidR="004764B5" w:rsidRPr="004D00AD" w:rsidRDefault="004764B5" w:rsidP="004764B5">
      <w:pPr>
        <w:widowControl w:val="0"/>
        <w:spacing w:after="240" w:line="240" w:lineRule="auto"/>
        <w:jc w:val="both"/>
        <w:rPr>
          <w:rFonts w:ascii="Arial" w:eastAsia="Times New Roman" w:hAnsi="Arial" w:cs="Arial"/>
        </w:rPr>
      </w:pPr>
    </w:p>
    <w:p w14:paraId="1FB459A1" w14:textId="77777777" w:rsidR="000575D3" w:rsidRPr="004D00AD" w:rsidRDefault="000575D3" w:rsidP="000575D3">
      <w:pPr>
        <w:spacing w:after="0" w:line="240" w:lineRule="auto"/>
        <w:jc w:val="center"/>
        <w:rPr>
          <w:rFonts w:ascii="Arial" w:eastAsia="Times New Roman" w:hAnsi="Arial" w:cs="Arial"/>
          <w:b/>
          <w:bCs/>
          <w:kern w:val="28"/>
          <w:sz w:val="32"/>
          <w:szCs w:val="32"/>
          <w:lang w:val="en-GB" w:eastAsia="ar-SA"/>
        </w:rPr>
      </w:pPr>
    </w:p>
    <w:p w14:paraId="337600A5" w14:textId="77777777" w:rsidR="00665253" w:rsidRDefault="00665253" w:rsidP="008542CD">
      <w:pPr>
        <w:pStyle w:val="Outline"/>
        <w:spacing w:before="0"/>
        <w:rPr>
          <w:rFonts w:ascii="Arial" w:hAnsi="Arial" w:cs="Arial"/>
          <w:b/>
          <w:szCs w:val="24"/>
        </w:rPr>
      </w:pPr>
    </w:p>
    <w:p w14:paraId="2DDCBA07" w14:textId="77777777" w:rsidR="000575D3" w:rsidRDefault="000575D3" w:rsidP="008542CD">
      <w:pPr>
        <w:pStyle w:val="Outline"/>
        <w:spacing w:before="0"/>
        <w:rPr>
          <w:rFonts w:ascii="Arial" w:hAnsi="Arial" w:cs="Arial"/>
          <w:b/>
          <w:szCs w:val="24"/>
        </w:rPr>
      </w:pPr>
    </w:p>
    <w:p w14:paraId="3BDDE56E" w14:textId="77777777" w:rsidR="000575D3" w:rsidRDefault="000575D3" w:rsidP="008542CD">
      <w:pPr>
        <w:pStyle w:val="Outline"/>
        <w:spacing w:before="0"/>
        <w:rPr>
          <w:rFonts w:ascii="Arial" w:hAnsi="Arial" w:cs="Arial"/>
          <w:b/>
          <w:szCs w:val="24"/>
        </w:rPr>
      </w:pPr>
    </w:p>
    <w:p w14:paraId="7E39B273" w14:textId="77777777" w:rsidR="000575D3" w:rsidRDefault="000575D3" w:rsidP="008542CD">
      <w:pPr>
        <w:pStyle w:val="Outline"/>
        <w:spacing w:before="0"/>
        <w:rPr>
          <w:rFonts w:ascii="Arial" w:hAnsi="Arial" w:cs="Arial"/>
          <w:b/>
          <w:szCs w:val="24"/>
        </w:rPr>
      </w:pPr>
    </w:p>
    <w:p w14:paraId="7527CE99" w14:textId="77777777" w:rsidR="000575D3" w:rsidRDefault="000575D3" w:rsidP="008542CD">
      <w:pPr>
        <w:pStyle w:val="Outline"/>
        <w:spacing w:before="0"/>
        <w:rPr>
          <w:rFonts w:ascii="Arial" w:hAnsi="Arial" w:cs="Arial"/>
          <w:b/>
          <w:szCs w:val="24"/>
        </w:rPr>
      </w:pPr>
    </w:p>
    <w:p w14:paraId="444EAC51" w14:textId="77777777" w:rsidR="000575D3" w:rsidRPr="00CC2195" w:rsidRDefault="000575D3" w:rsidP="008542CD">
      <w:pPr>
        <w:pStyle w:val="Outline"/>
        <w:spacing w:before="0"/>
        <w:rPr>
          <w:rFonts w:ascii="Arial" w:hAnsi="Arial" w:cs="Arial"/>
          <w:b/>
          <w:szCs w:val="24"/>
        </w:rPr>
      </w:pPr>
    </w:p>
    <w:p w14:paraId="51038398" w14:textId="77777777" w:rsidR="00845257" w:rsidRPr="00CC2195" w:rsidRDefault="00845257" w:rsidP="00942A05">
      <w:pPr>
        <w:autoSpaceDE w:val="0"/>
        <w:autoSpaceDN w:val="0"/>
        <w:adjustRightInd w:val="0"/>
        <w:rPr>
          <w:rFonts w:ascii="Arial" w:eastAsia="Times New Roman" w:hAnsi="Arial" w:cs="Arial"/>
          <w:b/>
          <w:bCs/>
        </w:rPr>
      </w:pPr>
    </w:p>
    <w:p w14:paraId="0EDC4D44" w14:textId="6B7265E8" w:rsidR="00D20276" w:rsidRPr="00D20276" w:rsidRDefault="000575D3" w:rsidP="009D6CAC">
      <w:pPr>
        <w:pStyle w:val="Outline"/>
        <w:spacing w:before="0"/>
        <w:jc w:val="center"/>
        <w:rPr>
          <w:rFonts w:ascii="Arial" w:eastAsiaTheme="minorEastAsia" w:hAnsi="Arial" w:cs="Arial"/>
          <w:b/>
          <w:bCs/>
          <w:kern w:val="0"/>
          <w:sz w:val="32"/>
          <w:szCs w:val="32"/>
          <w:u w:val="single"/>
        </w:rPr>
      </w:pPr>
      <w:r>
        <w:rPr>
          <w:rFonts w:ascii="Arial" w:eastAsiaTheme="minorEastAsia" w:hAnsi="Arial" w:cs="Arial"/>
          <w:b/>
          <w:bCs/>
          <w:kern w:val="0"/>
          <w:sz w:val="32"/>
          <w:szCs w:val="32"/>
        </w:rPr>
        <w:lastRenderedPageBreak/>
        <w:t xml:space="preserve"> BOQ for </w:t>
      </w:r>
      <w:r w:rsidR="00D20276" w:rsidRPr="00D20276">
        <w:rPr>
          <w:rFonts w:ascii="Arial" w:eastAsiaTheme="minorEastAsia" w:hAnsi="Arial" w:cs="Arial"/>
          <w:b/>
          <w:bCs/>
          <w:kern w:val="0"/>
          <w:sz w:val="32"/>
          <w:szCs w:val="32"/>
        </w:rPr>
        <w:t>S</w:t>
      </w:r>
      <w:r w:rsidR="009D6CAC">
        <w:rPr>
          <w:rFonts w:ascii="Arial" w:eastAsiaTheme="minorEastAsia" w:hAnsi="Arial" w:cs="Arial"/>
          <w:b/>
          <w:bCs/>
          <w:kern w:val="0"/>
          <w:sz w:val="32"/>
          <w:szCs w:val="32"/>
        </w:rPr>
        <w:t xml:space="preserve">upply </w:t>
      </w:r>
      <w:r w:rsidR="004764B5">
        <w:rPr>
          <w:rFonts w:ascii="Arial" w:eastAsiaTheme="minorEastAsia" w:hAnsi="Arial" w:cs="Arial"/>
          <w:b/>
          <w:bCs/>
          <w:kern w:val="0"/>
          <w:sz w:val="32"/>
          <w:szCs w:val="32"/>
        </w:rPr>
        <w:t>clean water for</w:t>
      </w:r>
      <w:r w:rsidR="00594FD1">
        <w:rPr>
          <w:rFonts w:ascii="Arial" w:eastAsiaTheme="minorEastAsia" w:hAnsi="Arial" w:cs="Arial"/>
          <w:b/>
          <w:bCs/>
          <w:kern w:val="0"/>
          <w:sz w:val="32"/>
          <w:szCs w:val="32"/>
        </w:rPr>
        <w:t xml:space="preserve"> </w:t>
      </w:r>
      <w:proofErr w:type="spellStart"/>
      <w:r w:rsidR="00594FD1">
        <w:rPr>
          <w:rFonts w:ascii="Arial" w:eastAsiaTheme="minorEastAsia" w:hAnsi="Arial" w:cs="Arial"/>
          <w:b/>
          <w:bCs/>
          <w:kern w:val="0"/>
          <w:sz w:val="32"/>
          <w:szCs w:val="32"/>
        </w:rPr>
        <w:t>Goaz</w:t>
      </w:r>
      <w:proofErr w:type="spellEnd"/>
      <w:r w:rsidR="00594FD1">
        <w:rPr>
          <w:rFonts w:ascii="Arial" w:eastAsiaTheme="minorEastAsia" w:hAnsi="Arial" w:cs="Arial"/>
          <w:b/>
          <w:bCs/>
          <w:kern w:val="0"/>
          <w:sz w:val="32"/>
          <w:szCs w:val="32"/>
        </w:rPr>
        <w:t xml:space="preserve"> </w:t>
      </w:r>
      <w:proofErr w:type="spellStart"/>
      <w:r w:rsidR="00594FD1">
        <w:rPr>
          <w:rFonts w:ascii="Arial" w:eastAsiaTheme="minorEastAsia" w:hAnsi="Arial" w:cs="Arial"/>
          <w:b/>
          <w:bCs/>
          <w:kern w:val="0"/>
          <w:sz w:val="32"/>
          <w:szCs w:val="32"/>
        </w:rPr>
        <w:t>Elsalam</w:t>
      </w:r>
      <w:proofErr w:type="spellEnd"/>
      <w:r w:rsidR="004764B5">
        <w:rPr>
          <w:rFonts w:ascii="Arial" w:eastAsiaTheme="minorEastAsia" w:hAnsi="Arial" w:cs="Arial"/>
          <w:b/>
          <w:bCs/>
          <w:kern w:val="0"/>
          <w:sz w:val="32"/>
          <w:szCs w:val="32"/>
        </w:rPr>
        <w:t xml:space="preserve"> IDPs camp in Kosti localit</w:t>
      </w:r>
      <w:r w:rsidR="00594FD1">
        <w:rPr>
          <w:rFonts w:ascii="Arial" w:eastAsiaTheme="minorEastAsia" w:hAnsi="Arial" w:cs="Arial"/>
          <w:b/>
          <w:bCs/>
          <w:kern w:val="0"/>
          <w:sz w:val="32"/>
          <w:szCs w:val="32"/>
        </w:rPr>
        <w:t>y</w:t>
      </w:r>
      <w:r w:rsidR="004764B5">
        <w:rPr>
          <w:rFonts w:ascii="Arial" w:eastAsiaTheme="minorEastAsia" w:hAnsi="Arial" w:cs="Arial"/>
          <w:b/>
          <w:bCs/>
          <w:kern w:val="0"/>
          <w:sz w:val="32"/>
          <w:szCs w:val="32"/>
        </w:rPr>
        <w:t xml:space="preserve"> </w:t>
      </w:r>
    </w:p>
    <w:p w14:paraId="348CE486" w14:textId="77777777" w:rsidR="0090503B" w:rsidRPr="00CC2195" w:rsidRDefault="0090503B" w:rsidP="00F11E38">
      <w:pPr>
        <w:autoSpaceDE w:val="0"/>
        <w:autoSpaceDN w:val="0"/>
        <w:adjustRightInd w:val="0"/>
        <w:spacing w:after="0" w:line="240" w:lineRule="auto"/>
        <w:rPr>
          <w:rFonts w:ascii="Arial" w:hAnsi="Arial" w:cs="Arial"/>
          <w:b/>
          <w:bCs/>
        </w:rPr>
      </w:pPr>
    </w:p>
    <w:p w14:paraId="1C27B2B6" w14:textId="77777777" w:rsidR="00E233C7" w:rsidRPr="00CC2195" w:rsidRDefault="00E233C7" w:rsidP="006B490D">
      <w:pPr>
        <w:pStyle w:val="ListParagraph1"/>
        <w:bidi w:val="0"/>
        <w:contextualSpacing/>
        <w:rPr>
          <w:rFonts w:ascii="Arial" w:hAnsi="Arial" w:cs="Arial"/>
          <w:b/>
          <w:bCs/>
          <w:sz w:val="22"/>
          <w:szCs w:val="22"/>
          <w:rtl/>
        </w:rPr>
      </w:pPr>
    </w:p>
    <w:tbl>
      <w:tblPr>
        <w:tblW w:w="10802" w:type="dxa"/>
        <w:tblInd w:w="-1026"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567"/>
        <w:gridCol w:w="4534"/>
        <w:gridCol w:w="1136"/>
        <w:gridCol w:w="1194"/>
        <w:gridCol w:w="1501"/>
        <w:gridCol w:w="1870"/>
      </w:tblGrid>
      <w:tr w:rsidR="00E233C7" w:rsidRPr="00CC2195" w14:paraId="1FCEA6B1" w14:textId="77777777" w:rsidTr="00241BA2">
        <w:trPr>
          <w:trHeight w:val="629"/>
        </w:trPr>
        <w:tc>
          <w:tcPr>
            <w:tcW w:w="567" w:type="dxa"/>
            <w:tcBorders>
              <w:top w:val="single" w:sz="4" w:space="0" w:color="auto"/>
              <w:left w:val="single" w:sz="4" w:space="0" w:color="auto"/>
              <w:bottom w:val="single" w:sz="4" w:space="0" w:color="auto"/>
            </w:tcBorders>
          </w:tcPr>
          <w:p w14:paraId="39FFB547" w14:textId="77777777" w:rsidR="00E233C7" w:rsidRPr="00CC2195" w:rsidRDefault="00E233C7" w:rsidP="00434CA2">
            <w:pPr>
              <w:pStyle w:val="MessageHeader"/>
              <w:spacing w:before="120" w:after="240"/>
              <w:ind w:left="0" w:firstLine="0"/>
              <w:jc w:val="both"/>
              <w:rPr>
                <w:rFonts w:ascii="Arial" w:hAnsi="Arial" w:cs="Arial"/>
                <w:b/>
              </w:rPr>
            </w:pPr>
            <w:r w:rsidRPr="00CC2195">
              <w:rPr>
                <w:rFonts w:ascii="Arial" w:hAnsi="Arial" w:cs="Arial"/>
                <w:b/>
              </w:rPr>
              <w:t>SL #</w:t>
            </w:r>
          </w:p>
        </w:tc>
        <w:tc>
          <w:tcPr>
            <w:tcW w:w="4534" w:type="dxa"/>
            <w:tcBorders>
              <w:top w:val="single" w:sz="4" w:space="0" w:color="auto"/>
              <w:bottom w:val="single" w:sz="4" w:space="0" w:color="auto"/>
            </w:tcBorders>
          </w:tcPr>
          <w:p w14:paraId="21DA315F" w14:textId="77777777" w:rsidR="00E233C7" w:rsidRPr="00CC2195" w:rsidRDefault="00E233C7" w:rsidP="00434CA2">
            <w:pPr>
              <w:pStyle w:val="MessageHeader"/>
              <w:spacing w:before="120" w:after="240"/>
              <w:ind w:left="0" w:firstLine="0"/>
              <w:jc w:val="both"/>
              <w:rPr>
                <w:rFonts w:ascii="Arial" w:hAnsi="Arial" w:cs="Arial"/>
                <w:b/>
              </w:rPr>
            </w:pPr>
            <w:r w:rsidRPr="00CC2195">
              <w:rPr>
                <w:rFonts w:ascii="Arial" w:hAnsi="Arial" w:cs="Arial"/>
                <w:b/>
              </w:rPr>
              <w:t>DESCRIPTION</w:t>
            </w:r>
          </w:p>
        </w:tc>
        <w:tc>
          <w:tcPr>
            <w:tcW w:w="1136" w:type="dxa"/>
            <w:tcBorders>
              <w:top w:val="single" w:sz="4" w:space="0" w:color="auto"/>
              <w:bottom w:val="single" w:sz="4" w:space="0" w:color="auto"/>
            </w:tcBorders>
          </w:tcPr>
          <w:p w14:paraId="4AA4D56A" w14:textId="77777777" w:rsidR="00E233C7" w:rsidRPr="00CC2195" w:rsidRDefault="00E233C7" w:rsidP="00434CA2">
            <w:pPr>
              <w:pStyle w:val="MessageHeader"/>
              <w:spacing w:before="120" w:after="240"/>
              <w:ind w:left="0" w:firstLine="0"/>
              <w:rPr>
                <w:rFonts w:ascii="Arial" w:hAnsi="Arial" w:cs="Arial"/>
                <w:b/>
              </w:rPr>
            </w:pPr>
            <w:r w:rsidRPr="00CC2195">
              <w:rPr>
                <w:rFonts w:ascii="Arial" w:hAnsi="Arial" w:cs="Arial"/>
                <w:b/>
              </w:rPr>
              <w:t>QUANTITY</w:t>
            </w:r>
          </w:p>
        </w:tc>
        <w:tc>
          <w:tcPr>
            <w:tcW w:w="1194" w:type="dxa"/>
            <w:tcBorders>
              <w:top w:val="single" w:sz="4" w:space="0" w:color="auto"/>
              <w:bottom w:val="single" w:sz="4" w:space="0" w:color="auto"/>
            </w:tcBorders>
          </w:tcPr>
          <w:p w14:paraId="309C1D6C" w14:textId="77777777" w:rsidR="00E233C7" w:rsidRPr="00CC2195" w:rsidRDefault="00E233C7" w:rsidP="00434CA2">
            <w:pPr>
              <w:pStyle w:val="MessageHeader"/>
              <w:spacing w:before="120" w:after="240"/>
              <w:ind w:left="0" w:firstLine="0"/>
              <w:rPr>
                <w:rFonts w:ascii="Arial" w:hAnsi="Arial" w:cs="Arial"/>
                <w:b/>
              </w:rPr>
            </w:pPr>
            <w:r w:rsidRPr="00CC2195">
              <w:rPr>
                <w:rFonts w:ascii="Arial" w:hAnsi="Arial" w:cs="Arial"/>
                <w:b/>
              </w:rPr>
              <w:t>unit</w:t>
            </w:r>
          </w:p>
        </w:tc>
        <w:tc>
          <w:tcPr>
            <w:tcW w:w="1501" w:type="dxa"/>
            <w:tcBorders>
              <w:top w:val="single" w:sz="4" w:space="0" w:color="auto"/>
              <w:bottom w:val="single" w:sz="4" w:space="0" w:color="auto"/>
              <w:right w:val="single" w:sz="4" w:space="0" w:color="auto"/>
            </w:tcBorders>
          </w:tcPr>
          <w:p w14:paraId="702190DF" w14:textId="77777777" w:rsidR="00E233C7" w:rsidRPr="00CC2195" w:rsidRDefault="00E233C7" w:rsidP="00434CA2">
            <w:pPr>
              <w:pStyle w:val="MessageHeader"/>
              <w:spacing w:before="120" w:after="240"/>
              <w:ind w:left="0" w:firstLine="0"/>
              <w:rPr>
                <w:rFonts w:ascii="Arial" w:hAnsi="Arial" w:cs="Arial"/>
                <w:b/>
              </w:rPr>
            </w:pPr>
            <w:r w:rsidRPr="00CC2195">
              <w:rPr>
                <w:rFonts w:ascii="Arial" w:hAnsi="Arial" w:cs="Arial"/>
                <w:b/>
              </w:rPr>
              <w:t>UNIT PRICE SDG</w:t>
            </w:r>
          </w:p>
        </w:tc>
        <w:tc>
          <w:tcPr>
            <w:tcW w:w="1870" w:type="dxa"/>
            <w:tcBorders>
              <w:top w:val="single" w:sz="4" w:space="0" w:color="auto"/>
              <w:left w:val="single" w:sz="4" w:space="0" w:color="auto"/>
              <w:bottom w:val="single" w:sz="4" w:space="0" w:color="auto"/>
              <w:right w:val="single" w:sz="4" w:space="0" w:color="auto"/>
            </w:tcBorders>
          </w:tcPr>
          <w:p w14:paraId="52BFB6A5" w14:textId="77777777" w:rsidR="00E233C7" w:rsidRPr="00CC2195" w:rsidRDefault="00E233C7" w:rsidP="00434CA2">
            <w:pPr>
              <w:rPr>
                <w:rFonts w:ascii="Arial" w:hAnsi="Arial" w:cs="Arial"/>
                <w:sz w:val="18"/>
                <w:szCs w:val="18"/>
              </w:rPr>
            </w:pPr>
            <w:r w:rsidRPr="00CC2195">
              <w:rPr>
                <w:rFonts w:ascii="Arial" w:hAnsi="Arial" w:cs="Arial"/>
                <w:b/>
                <w:sz w:val="18"/>
                <w:szCs w:val="18"/>
              </w:rPr>
              <w:t>TOTAL PRICE SDG</w:t>
            </w:r>
          </w:p>
        </w:tc>
      </w:tr>
      <w:tr w:rsidR="000575D3" w:rsidRPr="00CC2195" w14:paraId="1FD27821" w14:textId="77777777" w:rsidTr="00241BA2">
        <w:trPr>
          <w:trHeight w:val="408"/>
        </w:trPr>
        <w:tc>
          <w:tcPr>
            <w:tcW w:w="567" w:type="dxa"/>
            <w:tcBorders>
              <w:left w:val="single" w:sz="4" w:space="0" w:color="auto"/>
            </w:tcBorders>
          </w:tcPr>
          <w:p w14:paraId="66DDC067" w14:textId="68575357" w:rsidR="000575D3" w:rsidRDefault="000575D3" w:rsidP="006135CA">
            <w:pPr>
              <w:pStyle w:val="MessageHeader"/>
              <w:spacing w:before="120" w:after="240"/>
              <w:ind w:left="0" w:firstLine="0"/>
              <w:jc w:val="both"/>
              <w:rPr>
                <w:rFonts w:asciiTheme="minorBidi" w:hAnsiTheme="minorBidi" w:cstheme="minorBidi"/>
                <w:b/>
                <w:color w:val="000000"/>
                <w:sz w:val="22"/>
                <w:szCs w:val="22"/>
              </w:rPr>
            </w:pPr>
            <w:r>
              <w:rPr>
                <w:rFonts w:asciiTheme="minorBidi" w:hAnsiTheme="minorBidi" w:cstheme="minorBidi"/>
                <w:b/>
                <w:color w:val="000000"/>
                <w:sz w:val="22"/>
                <w:szCs w:val="22"/>
              </w:rPr>
              <w:t>1</w:t>
            </w:r>
          </w:p>
        </w:tc>
        <w:tc>
          <w:tcPr>
            <w:tcW w:w="4534" w:type="dxa"/>
          </w:tcPr>
          <w:p w14:paraId="59FA36AF" w14:textId="66D3406C" w:rsidR="000575D3" w:rsidRDefault="004764B5" w:rsidP="00401F61">
            <w:pPr>
              <w:autoSpaceDE w:val="0"/>
              <w:autoSpaceDN w:val="0"/>
              <w:adjustRightInd w:val="0"/>
              <w:spacing w:after="0"/>
              <w:jc w:val="both"/>
              <w:rPr>
                <w:rFonts w:asciiTheme="minorBidi" w:eastAsia="Times New Roman" w:hAnsiTheme="minorBidi"/>
              </w:rPr>
            </w:pPr>
            <w:r>
              <w:rPr>
                <w:rFonts w:asciiTheme="minorBidi" w:eastAsia="Times New Roman" w:hAnsiTheme="minorBidi"/>
              </w:rPr>
              <w:t>Supply and transportation of</w:t>
            </w:r>
            <w:r w:rsidR="00594FD1">
              <w:rPr>
                <w:rFonts w:asciiTheme="minorBidi" w:eastAsia="Times New Roman" w:hAnsiTheme="minorBidi"/>
              </w:rPr>
              <w:t xml:space="preserve"> 1,200 m</w:t>
            </w:r>
            <w:r w:rsidR="00594FD1" w:rsidRPr="00594FD1">
              <w:rPr>
                <w:rFonts w:asciiTheme="minorBidi" w:eastAsia="Times New Roman" w:hAnsiTheme="minorBidi"/>
                <w:vertAlign w:val="superscript"/>
              </w:rPr>
              <w:t>3</w:t>
            </w:r>
            <w:r>
              <w:rPr>
                <w:rFonts w:asciiTheme="minorBidi" w:eastAsia="Times New Roman" w:hAnsiTheme="minorBidi"/>
              </w:rPr>
              <w:t xml:space="preserve"> </w:t>
            </w:r>
            <w:r w:rsidR="00594FD1">
              <w:rPr>
                <w:rFonts w:asciiTheme="minorBidi" w:eastAsia="Times New Roman" w:hAnsiTheme="minorBidi"/>
              </w:rPr>
              <w:t>(6</w:t>
            </w:r>
            <w:r>
              <w:rPr>
                <w:rFonts w:asciiTheme="minorBidi" w:eastAsia="Times New Roman" w:hAnsiTheme="minorBidi"/>
              </w:rPr>
              <w:t>,</w:t>
            </w:r>
            <w:r w:rsidR="00594FD1">
              <w:rPr>
                <w:rFonts w:asciiTheme="minorBidi" w:eastAsia="Times New Roman" w:hAnsiTheme="minorBidi"/>
              </w:rPr>
              <w:t>0</w:t>
            </w:r>
            <w:r>
              <w:rPr>
                <w:rFonts w:asciiTheme="minorBidi" w:eastAsia="Times New Roman" w:hAnsiTheme="minorBidi"/>
              </w:rPr>
              <w:t>00 barrels</w:t>
            </w:r>
            <w:r w:rsidR="00594FD1">
              <w:rPr>
                <w:rFonts w:asciiTheme="minorBidi" w:eastAsia="Times New Roman" w:hAnsiTheme="minorBidi"/>
              </w:rPr>
              <w:t>)</w:t>
            </w:r>
            <w:r>
              <w:rPr>
                <w:rFonts w:asciiTheme="minorBidi" w:eastAsia="Times New Roman" w:hAnsiTheme="minorBidi"/>
              </w:rPr>
              <w:t xml:space="preserve"> of clean and fit water for human consumption for t</w:t>
            </w:r>
            <w:r w:rsidR="00594FD1">
              <w:rPr>
                <w:rFonts w:asciiTheme="minorBidi" w:eastAsia="Times New Roman" w:hAnsiTheme="minorBidi"/>
              </w:rPr>
              <w:t>wo</w:t>
            </w:r>
            <w:r>
              <w:rPr>
                <w:rFonts w:asciiTheme="minorBidi" w:eastAsia="Times New Roman" w:hAnsiTheme="minorBidi"/>
              </w:rPr>
              <w:t xml:space="preserve"> months (3,</w:t>
            </w:r>
            <w:r w:rsidR="00594FD1">
              <w:rPr>
                <w:rFonts w:asciiTheme="minorBidi" w:eastAsia="Times New Roman" w:hAnsiTheme="minorBidi"/>
              </w:rPr>
              <w:t>0</w:t>
            </w:r>
            <w:r>
              <w:rPr>
                <w:rFonts w:asciiTheme="minorBidi" w:eastAsia="Times New Roman" w:hAnsiTheme="minorBidi"/>
              </w:rPr>
              <w:t>00 barrels/month) to</w:t>
            </w:r>
            <w:r w:rsidR="00594FD1">
              <w:rPr>
                <w:rFonts w:asciiTheme="minorBidi" w:eastAsia="Times New Roman" w:hAnsiTheme="minorBidi"/>
              </w:rPr>
              <w:t xml:space="preserve"> </w:t>
            </w:r>
            <w:proofErr w:type="spellStart"/>
            <w:r w:rsidR="00594FD1">
              <w:rPr>
                <w:rFonts w:asciiTheme="minorBidi" w:eastAsia="Times New Roman" w:hAnsiTheme="minorBidi"/>
              </w:rPr>
              <w:t>Goaz</w:t>
            </w:r>
            <w:proofErr w:type="spellEnd"/>
            <w:r w:rsidR="00594FD1">
              <w:rPr>
                <w:rFonts w:asciiTheme="minorBidi" w:eastAsia="Times New Roman" w:hAnsiTheme="minorBidi"/>
              </w:rPr>
              <w:t xml:space="preserve"> </w:t>
            </w:r>
            <w:proofErr w:type="spellStart"/>
            <w:r w:rsidR="00594FD1">
              <w:rPr>
                <w:rFonts w:asciiTheme="minorBidi" w:eastAsia="Times New Roman" w:hAnsiTheme="minorBidi"/>
              </w:rPr>
              <w:t>Elsalam</w:t>
            </w:r>
            <w:proofErr w:type="spellEnd"/>
            <w:r>
              <w:rPr>
                <w:rFonts w:asciiTheme="minorBidi" w:eastAsia="Times New Roman" w:hAnsiTheme="minorBidi"/>
              </w:rPr>
              <w:t xml:space="preserve"> IDPs camp in </w:t>
            </w:r>
            <w:r w:rsidR="00594FD1">
              <w:rPr>
                <w:rFonts w:asciiTheme="minorBidi" w:eastAsia="Times New Roman" w:hAnsiTheme="minorBidi"/>
              </w:rPr>
              <w:t>Kosti</w:t>
            </w:r>
            <w:r w:rsidR="00401F61">
              <w:rPr>
                <w:rFonts w:asciiTheme="minorBidi" w:eastAsia="Times New Roman" w:hAnsiTheme="minorBidi"/>
              </w:rPr>
              <w:t xml:space="preserve"> </w:t>
            </w:r>
          </w:p>
          <w:p w14:paraId="642B2A13" w14:textId="4965974B" w:rsidR="004764B5" w:rsidRPr="00401F61" w:rsidRDefault="004764B5" w:rsidP="004764B5">
            <w:pPr>
              <w:autoSpaceDE w:val="0"/>
              <w:autoSpaceDN w:val="0"/>
              <w:adjustRightInd w:val="0"/>
              <w:spacing w:after="0"/>
              <w:jc w:val="right"/>
              <w:rPr>
                <w:rFonts w:asciiTheme="minorBidi" w:eastAsia="Times New Roman" w:hAnsiTheme="minorBidi"/>
              </w:rPr>
            </w:pPr>
            <w:r>
              <w:rPr>
                <w:rFonts w:hint="cs"/>
                <w:b/>
                <w:bCs/>
                <w:rtl/>
              </w:rPr>
              <w:t>توفير وترحيل عدد</w:t>
            </w:r>
            <w:r w:rsidR="00825F81">
              <w:rPr>
                <w:rFonts w:hint="cs"/>
                <w:b/>
                <w:bCs/>
                <w:rtl/>
              </w:rPr>
              <w:t xml:space="preserve"> 1,200 متر مكعب</w:t>
            </w:r>
            <w:r>
              <w:rPr>
                <w:rFonts w:hint="cs"/>
                <w:b/>
                <w:bCs/>
                <w:rtl/>
              </w:rPr>
              <w:t xml:space="preserve"> </w:t>
            </w:r>
            <w:r w:rsidR="00825F81">
              <w:rPr>
                <w:rFonts w:hint="cs"/>
                <w:b/>
                <w:bCs/>
                <w:rtl/>
              </w:rPr>
              <w:t>(6,000</w:t>
            </w:r>
            <w:r>
              <w:rPr>
                <w:rFonts w:hint="cs"/>
                <w:b/>
                <w:bCs/>
                <w:rtl/>
              </w:rPr>
              <w:t xml:space="preserve"> برميل</w:t>
            </w:r>
            <w:r w:rsidR="00825F81">
              <w:rPr>
                <w:rFonts w:hint="cs"/>
                <w:b/>
                <w:bCs/>
                <w:rtl/>
              </w:rPr>
              <w:t>)</w:t>
            </w:r>
            <w:r>
              <w:rPr>
                <w:rFonts w:hint="cs"/>
                <w:b/>
                <w:bCs/>
                <w:rtl/>
              </w:rPr>
              <w:t xml:space="preserve"> ماء صالحة للشرب </w:t>
            </w:r>
            <w:r w:rsidR="00825F81">
              <w:rPr>
                <w:rFonts w:hint="cs"/>
                <w:b/>
                <w:bCs/>
                <w:rtl/>
              </w:rPr>
              <w:t>ل</w:t>
            </w:r>
            <w:r>
              <w:rPr>
                <w:rFonts w:hint="cs"/>
                <w:b/>
                <w:bCs/>
                <w:rtl/>
              </w:rPr>
              <w:t>مركز</w:t>
            </w:r>
            <w:r w:rsidR="00825F81">
              <w:rPr>
                <w:rFonts w:hint="cs"/>
                <w:b/>
                <w:bCs/>
                <w:rtl/>
              </w:rPr>
              <w:t xml:space="preserve"> ايواء</w:t>
            </w:r>
            <w:r>
              <w:rPr>
                <w:rFonts w:hint="cs"/>
                <w:b/>
                <w:bCs/>
                <w:rtl/>
              </w:rPr>
              <w:t xml:space="preserve"> قوز السلام بمحلي</w:t>
            </w:r>
            <w:r w:rsidR="00825F81">
              <w:rPr>
                <w:rFonts w:hint="cs"/>
                <w:b/>
                <w:bCs/>
                <w:rtl/>
              </w:rPr>
              <w:t>ة</w:t>
            </w:r>
            <w:r>
              <w:rPr>
                <w:rFonts w:hint="cs"/>
                <w:b/>
                <w:bCs/>
                <w:rtl/>
              </w:rPr>
              <w:t xml:space="preserve"> كوستي لمدة</w:t>
            </w:r>
            <w:r w:rsidR="00825F81">
              <w:rPr>
                <w:rFonts w:hint="cs"/>
                <w:b/>
                <w:bCs/>
                <w:rtl/>
              </w:rPr>
              <w:t xml:space="preserve"> شهرين</w:t>
            </w:r>
            <w:r>
              <w:rPr>
                <w:rFonts w:hint="cs"/>
                <w:b/>
                <w:bCs/>
                <w:rtl/>
              </w:rPr>
              <w:t xml:space="preserve"> بواقع 3,</w:t>
            </w:r>
            <w:r w:rsidR="00825F81">
              <w:rPr>
                <w:rFonts w:hint="cs"/>
                <w:b/>
                <w:bCs/>
                <w:rtl/>
              </w:rPr>
              <w:t>0</w:t>
            </w:r>
            <w:r>
              <w:rPr>
                <w:rFonts w:hint="cs"/>
                <w:b/>
                <w:bCs/>
                <w:rtl/>
              </w:rPr>
              <w:t>00 برميل للشهر</w:t>
            </w:r>
          </w:p>
        </w:tc>
        <w:tc>
          <w:tcPr>
            <w:tcW w:w="1136" w:type="dxa"/>
          </w:tcPr>
          <w:p w14:paraId="66FA0200" w14:textId="0904DAAC" w:rsidR="000575D3" w:rsidRDefault="00594FD1" w:rsidP="006135CA">
            <w:pPr>
              <w:pStyle w:val="MessageHeader"/>
              <w:spacing w:before="120" w:after="240"/>
              <w:ind w:left="0" w:firstLine="0"/>
              <w:jc w:val="center"/>
              <w:rPr>
                <w:rFonts w:asciiTheme="minorBidi" w:hAnsiTheme="minorBidi" w:cstheme="minorBidi"/>
                <w:color w:val="000000"/>
                <w:sz w:val="22"/>
                <w:szCs w:val="22"/>
              </w:rPr>
            </w:pPr>
            <w:r>
              <w:rPr>
                <w:rFonts w:asciiTheme="minorBidi" w:hAnsiTheme="minorBidi" w:cstheme="minorBidi"/>
                <w:color w:val="000000"/>
                <w:sz w:val="22"/>
                <w:szCs w:val="22"/>
              </w:rPr>
              <w:t>6,000</w:t>
            </w:r>
          </w:p>
        </w:tc>
        <w:tc>
          <w:tcPr>
            <w:tcW w:w="1194" w:type="dxa"/>
          </w:tcPr>
          <w:p w14:paraId="202BB7CF" w14:textId="3A04F37C" w:rsidR="000575D3" w:rsidRDefault="00594FD1" w:rsidP="006135CA">
            <w:pPr>
              <w:rPr>
                <w:rFonts w:asciiTheme="minorBidi" w:hAnsiTheme="minorBidi"/>
              </w:rPr>
            </w:pPr>
            <w:r>
              <w:rPr>
                <w:rFonts w:asciiTheme="minorBidi" w:hAnsiTheme="minorBidi"/>
              </w:rPr>
              <w:t>Barrel</w:t>
            </w:r>
          </w:p>
        </w:tc>
        <w:tc>
          <w:tcPr>
            <w:tcW w:w="1501" w:type="dxa"/>
            <w:tcBorders>
              <w:bottom w:val="single" w:sz="4" w:space="0" w:color="auto"/>
              <w:right w:val="single" w:sz="4" w:space="0" w:color="auto"/>
            </w:tcBorders>
          </w:tcPr>
          <w:p w14:paraId="483732B3" w14:textId="77777777" w:rsidR="000575D3" w:rsidRPr="00CC2195" w:rsidRDefault="000575D3" w:rsidP="00434CA2">
            <w:pPr>
              <w:pStyle w:val="MessageHeader"/>
              <w:spacing w:before="120" w:after="240"/>
              <w:ind w:left="0" w:firstLine="0"/>
              <w:jc w:val="both"/>
              <w:rPr>
                <w:rFonts w:ascii="Arial" w:hAnsi="Arial" w:cs="Arial"/>
                <w:sz w:val="20"/>
                <w:szCs w:val="20"/>
              </w:rPr>
            </w:pPr>
          </w:p>
        </w:tc>
        <w:tc>
          <w:tcPr>
            <w:tcW w:w="1870" w:type="dxa"/>
            <w:tcBorders>
              <w:top w:val="single" w:sz="4" w:space="0" w:color="auto"/>
              <w:left w:val="single" w:sz="4" w:space="0" w:color="auto"/>
              <w:bottom w:val="single" w:sz="4" w:space="0" w:color="auto"/>
              <w:right w:val="single" w:sz="4" w:space="0" w:color="auto"/>
            </w:tcBorders>
          </w:tcPr>
          <w:p w14:paraId="08A0E734" w14:textId="77777777" w:rsidR="000575D3" w:rsidRPr="00CC2195" w:rsidRDefault="000575D3" w:rsidP="00434CA2">
            <w:pPr>
              <w:rPr>
                <w:rFonts w:ascii="Arial" w:hAnsi="Arial" w:cs="Arial"/>
              </w:rPr>
            </w:pPr>
          </w:p>
        </w:tc>
      </w:tr>
      <w:tr w:rsidR="00262F28" w:rsidRPr="00CC2195" w14:paraId="4009B915" w14:textId="77777777" w:rsidTr="00241BA2">
        <w:trPr>
          <w:trHeight w:val="606"/>
        </w:trPr>
        <w:tc>
          <w:tcPr>
            <w:tcW w:w="8932" w:type="dxa"/>
            <w:gridSpan w:val="5"/>
            <w:tcBorders>
              <w:top w:val="single" w:sz="6" w:space="0" w:color="000000"/>
              <w:left w:val="single" w:sz="12" w:space="0" w:color="000000"/>
              <w:bottom w:val="single" w:sz="12" w:space="0" w:color="000000"/>
              <w:right w:val="single" w:sz="6" w:space="0" w:color="000000"/>
            </w:tcBorders>
          </w:tcPr>
          <w:p w14:paraId="40358E01" w14:textId="26A3CAD8" w:rsidR="00262F28" w:rsidRPr="00241BA2" w:rsidRDefault="00262F28" w:rsidP="006B490D">
            <w:pPr>
              <w:pStyle w:val="MessageHeader"/>
              <w:spacing w:before="120" w:after="240"/>
              <w:ind w:left="0" w:firstLine="0"/>
              <w:jc w:val="center"/>
              <w:rPr>
                <w:rFonts w:ascii="Arial" w:hAnsi="Arial" w:cs="Arial"/>
                <w:b/>
                <w:bCs/>
                <w:sz w:val="24"/>
                <w:szCs w:val="24"/>
              </w:rPr>
            </w:pPr>
            <w:r w:rsidRPr="00401F61">
              <w:rPr>
                <w:rFonts w:ascii="Arial" w:hAnsi="Arial" w:cs="Arial"/>
                <w:b/>
                <w:bCs/>
                <w:sz w:val="28"/>
                <w:szCs w:val="28"/>
              </w:rPr>
              <w:t>T</w:t>
            </w:r>
            <w:r w:rsidR="00241BA2" w:rsidRPr="00401F61">
              <w:rPr>
                <w:rFonts w:ascii="Arial" w:hAnsi="Arial" w:cs="Arial"/>
                <w:b/>
                <w:bCs/>
                <w:sz w:val="28"/>
                <w:szCs w:val="28"/>
              </w:rPr>
              <w:t>O</w:t>
            </w:r>
            <w:r w:rsidRPr="00401F61">
              <w:rPr>
                <w:rFonts w:ascii="Arial" w:hAnsi="Arial" w:cs="Arial"/>
                <w:b/>
                <w:bCs/>
                <w:sz w:val="28"/>
                <w:szCs w:val="28"/>
              </w:rPr>
              <w:t xml:space="preserve">tal </w:t>
            </w:r>
            <w:r w:rsidR="00241BA2" w:rsidRPr="00401F61">
              <w:rPr>
                <w:rFonts w:ascii="Arial" w:hAnsi="Arial" w:cs="Arial"/>
                <w:b/>
                <w:bCs/>
                <w:sz w:val="28"/>
                <w:szCs w:val="28"/>
              </w:rPr>
              <w:t>AMOUNT OF TENDER</w:t>
            </w:r>
          </w:p>
        </w:tc>
        <w:tc>
          <w:tcPr>
            <w:tcW w:w="1870" w:type="dxa"/>
            <w:tcBorders>
              <w:top w:val="single" w:sz="6" w:space="0" w:color="000000"/>
              <w:left w:val="single" w:sz="6" w:space="0" w:color="000000"/>
              <w:bottom w:val="single" w:sz="12" w:space="0" w:color="000000"/>
              <w:right w:val="single" w:sz="12" w:space="0" w:color="000000"/>
            </w:tcBorders>
          </w:tcPr>
          <w:p w14:paraId="61958484" w14:textId="77777777" w:rsidR="00262F28" w:rsidRPr="00CC2195" w:rsidRDefault="00262F28" w:rsidP="00951DEB">
            <w:pPr>
              <w:pStyle w:val="MessageHeader"/>
              <w:spacing w:before="120" w:after="240"/>
              <w:ind w:left="0" w:firstLine="0"/>
              <w:jc w:val="both"/>
              <w:rPr>
                <w:rFonts w:ascii="Arial" w:hAnsi="Arial" w:cs="Arial"/>
                <w:sz w:val="20"/>
                <w:szCs w:val="20"/>
              </w:rPr>
            </w:pPr>
          </w:p>
        </w:tc>
      </w:tr>
    </w:tbl>
    <w:p w14:paraId="0E5926E4" w14:textId="77777777" w:rsidR="004764B5" w:rsidRDefault="00E233C7" w:rsidP="005117B4">
      <w:pPr>
        <w:spacing w:after="0"/>
        <w:jc w:val="right"/>
        <w:rPr>
          <w:rFonts w:ascii="Arial" w:hAnsi="Arial" w:cs="Arial"/>
          <w:b/>
          <w:sz w:val="20"/>
          <w:szCs w:val="20"/>
          <w:rtl/>
        </w:rPr>
      </w:pPr>
      <w:r w:rsidRPr="00CC2195">
        <w:rPr>
          <w:rFonts w:ascii="Arial" w:hAnsi="Arial" w:cs="Arial"/>
          <w:b/>
          <w:sz w:val="20"/>
          <w:szCs w:val="20"/>
        </w:rPr>
        <w:t xml:space="preserve">   </w:t>
      </w:r>
    </w:p>
    <w:p w14:paraId="624A9989" w14:textId="77777777" w:rsidR="004764B5" w:rsidRDefault="004764B5" w:rsidP="005117B4">
      <w:pPr>
        <w:spacing w:after="0"/>
        <w:jc w:val="right"/>
        <w:rPr>
          <w:rFonts w:ascii="Arial" w:hAnsi="Arial" w:cs="Arial"/>
          <w:b/>
          <w:sz w:val="20"/>
          <w:szCs w:val="20"/>
          <w:rtl/>
        </w:rPr>
      </w:pPr>
    </w:p>
    <w:p w14:paraId="500E4181" w14:textId="0D35C170" w:rsidR="00E233C7" w:rsidRPr="00CC2195" w:rsidRDefault="00E233C7" w:rsidP="005117B4">
      <w:pPr>
        <w:spacing w:after="0"/>
        <w:jc w:val="right"/>
        <w:rPr>
          <w:rFonts w:ascii="Arial" w:hAnsi="Arial" w:cs="Arial"/>
          <w:b/>
          <w:sz w:val="20"/>
          <w:szCs w:val="20"/>
        </w:rPr>
      </w:pPr>
      <w:r w:rsidRPr="00CC2195">
        <w:rPr>
          <w:rFonts w:ascii="Arial" w:hAnsi="Arial" w:cs="Arial"/>
          <w:b/>
          <w:sz w:val="20"/>
          <w:szCs w:val="20"/>
        </w:rPr>
        <w:t xml:space="preserve">                                                                                                                    </w:t>
      </w:r>
    </w:p>
    <w:p w14:paraId="3F5BCEDF" w14:textId="3E5117BE" w:rsidR="00445DC8" w:rsidRDefault="004764B5" w:rsidP="004764B5">
      <w:pPr>
        <w:pStyle w:val="ListParagraph1"/>
        <w:bidi w:val="0"/>
        <w:contextualSpacing/>
        <w:jc w:val="right"/>
        <w:rPr>
          <w:rFonts w:ascii="Arial" w:hAnsi="Arial" w:cs="Arial"/>
          <w:b/>
          <w:bCs/>
          <w:sz w:val="22"/>
          <w:szCs w:val="22"/>
          <w:rtl/>
          <w:lang w:val="en-GB"/>
        </w:rPr>
      </w:pPr>
      <w:r>
        <w:rPr>
          <w:rFonts w:ascii="Arial" w:hAnsi="Arial" w:cs="Arial" w:hint="cs"/>
          <w:b/>
          <w:bCs/>
          <w:sz w:val="22"/>
          <w:szCs w:val="22"/>
          <w:rtl/>
          <w:lang w:val="en-GB"/>
        </w:rPr>
        <w:t>شروط عامة:</w:t>
      </w:r>
    </w:p>
    <w:p w14:paraId="0FE60A41" w14:textId="77777777" w:rsidR="004764B5" w:rsidRDefault="004764B5" w:rsidP="004764B5">
      <w:pPr>
        <w:pStyle w:val="ListParagraph1"/>
        <w:bidi w:val="0"/>
        <w:contextualSpacing/>
        <w:rPr>
          <w:rFonts w:ascii="Arial" w:hAnsi="Arial" w:cs="Arial"/>
          <w:b/>
          <w:bCs/>
          <w:sz w:val="22"/>
          <w:szCs w:val="22"/>
          <w:rtl/>
          <w:lang w:val="en-GB"/>
        </w:rPr>
      </w:pPr>
    </w:p>
    <w:p w14:paraId="5A943B35" w14:textId="77777777" w:rsidR="004764B5" w:rsidRDefault="004764B5" w:rsidP="004764B5">
      <w:pPr>
        <w:pStyle w:val="Footer"/>
        <w:ind w:left="720"/>
        <w:rPr>
          <w:b/>
          <w:bCs/>
          <w:rtl/>
        </w:rPr>
      </w:pPr>
      <w:r>
        <w:rPr>
          <w:rFonts w:hint="cs"/>
          <w:b/>
          <w:bCs/>
          <w:rtl/>
        </w:rPr>
        <w:t xml:space="preserve">1-يجب ان يتحمل صاحب العربة قيمة تعبئة المياه. </w:t>
      </w:r>
    </w:p>
    <w:p w14:paraId="03B05333" w14:textId="77777777" w:rsidR="004764B5" w:rsidRDefault="004764B5" w:rsidP="004764B5">
      <w:pPr>
        <w:pStyle w:val="Footer"/>
        <w:ind w:left="720"/>
        <w:rPr>
          <w:b/>
          <w:bCs/>
          <w:rtl/>
        </w:rPr>
      </w:pPr>
      <w:r>
        <w:rPr>
          <w:rFonts w:hint="cs"/>
          <w:b/>
          <w:bCs/>
          <w:rtl/>
        </w:rPr>
        <w:t>2-ان يتم تفريغ المياه في مراكز الايواء التي تحددها المنظمة.</w:t>
      </w:r>
    </w:p>
    <w:p w14:paraId="2FFCF80C" w14:textId="250A39AD" w:rsidR="00D44D16" w:rsidRDefault="004764B5" w:rsidP="00D44D16">
      <w:pPr>
        <w:pStyle w:val="Footer"/>
        <w:ind w:left="720"/>
        <w:rPr>
          <w:b/>
          <w:bCs/>
        </w:rPr>
      </w:pPr>
      <w:r>
        <w:rPr>
          <w:rFonts w:hint="cs"/>
          <w:b/>
          <w:bCs/>
          <w:rtl/>
        </w:rPr>
        <w:t>3- يجب ان يتم تعبئة المياه من محطات مياه موثوقة وصالحة للشرب ستحدد</w:t>
      </w:r>
      <w:r w:rsidR="00D44D16">
        <w:rPr>
          <w:rFonts w:hint="cs"/>
          <w:b/>
          <w:bCs/>
          <w:rtl/>
        </w:rPr>
        <w:t xml:space="preserve"> المحطات بواسطة </w:t>
      </w:r>
      <w:r w:rsidR="00D44D16">
        <w:rPr>
          <w:b/>
          <w:bCs/>
        </w:rPr>
        <w:t>WES</w:t>
      </w:r>
      <w:r w:rsidR="00D44D16">
        <w:rPr>
          <w:rFonts w:hint="cs"/>
          <w:b/>
          <w:bCs/>
          <w:rtl/>
          <w:lang w:bidi="ar-EG"/>
        </w:rPr>
        <w:t xml:space="preserve"> و</w:t>
      </w:r>
      <w:r>
        <w:rPr>
          <w:rFonts w:hint="cs"/>
          <w:b/>
          <w:bCs/>
          <w:rtl/>
        </w:rPr>
        <w:t>المنظمة).</w:t>
      </w:r>
    </w:p>
    <w:p w14:paraId="74227316" w14:textId="036D47E2" w:rsidR="004764B5" w:rsidRDefault="004764B5" w:rsidP="004764B5">
      <w:pPr>
        <w:pStyle w:val="Footer"/>
        <w:ind w:left="720"/>
        <w:rPr>
          <w:b/>
          <w:bCs/>
          <w:rtl/>
        </w:rPr>
      </w:pPr>
      <w:r>
        <w:rPr>
          <w:rFonts w:hint="cs"/>
          <w:b/>
          <w:bCs/>
          <w:rtl/>
        </w:rPr>
        <w:t>4- سيتم توزيع كمية المياه على شه</w:t>
      </w:r>
      <w:r w:rsidR="00825F81">
        <w:rPr>
          <w:rFonts w:hint="cs"/>
          <w:b/>
          <w:bCs/>
          <w:rtl/>
        </w:rPr>
        <w:t>رين</w:t>
      </w:r>
      <w:r>
        <w:rPr>
          <w:rFonts w:hint="cs"/>
          <w:b/>
          <w:bCs/>
          <w:rtl/>
        </w:rPr>
        <w:t xml:space="preserve"> حسب جدول زمني تضعه المنظمة.</w:t>
      </w:r>
    </w:p>
    <w:p w14:paraId="6052B0E7" w14:textId="4093ECE6" w:rsidR="00D44D16" w:rsidRDefault="00D44D16" w:rsidP="004764B5">
      <w:pPr>
        <w:pStyle w:val="Footer"/>
        <w:ind w:left="720"/>
        <w:rPr>
          <w:b/>
          <w:bCs/>
          <w:rtl/>
        </w:rPr>
      </w:pPr>
      <w:r>
        <w:rPr>
          <w:rFonts w:hint="cs"/>
          <w:b/>
          <w:bCs/>
          <w:rtl/>
        </w:rPr>
        <w:t xml:space="preserve">5- على صاحب العرض الفائز تحديد عربات نقل المياه وسيتم وضع شعار المنظمة عليها طيلة فترة تنفيذ المشروع </w:t>
      </w:r>
    </w:p>
    <w:p w14:paraId="38C90E19" w14:textId="4F52A9CC" w:rsidR="00825F81" w:rsidRDefault="00825F81" w:rsidP="004764B5">
      <w:pPr>
        <w:pStyle w:val="Footer"/>
        <w:ind w:left="720"/>
        <w:rPr>
          <w:b/>
          <w:bCs/>
          <w:rtl/>
        </w:rPr>
      </w:pPr>
      <w:r>
        <w:rPr>
          <w:rFonts w:hint="cs"/>
          <w:b/>
          <w:bCs/>
          <w:rtl/>
        </w:rPr>
        <w:t>6- يتم دفع قيمة توريد المياه على أقساط بعد توريد كل 500 برميل واستلامها بواسطة المنظمة ولجنة المعسكر</w:t>
      </w:r>
    </w:p>
    <w:p w14:paraId="7F06099C" w14:textId="5433CD0A" w:rsidR="00D44D16" w:rsidRPr="003D3666" w:rsidRDefault="00825F81" w:rsidP="004764B5">
      <w:pPr>
        <w:pStyle w:val="Footer"/>
        <w:ind w:left="720"/>
        <w:rPr>
          <w:b/>
          <w:bCs/>
          <w:rtl/>
        </w:rPr>
      </w:pPr>
      <w:r>
        <w:rPr>
          <w:rFonts w:hint="cs"/>
          <w:b/>
          <w:bCs/>
          <w:rtl/>
        </w:rPr>
        <w:t>7</w:t>
      </w:r>
      <w:r w:rsidR="00D44D16">
        <w:rPr>
          <w:rFonts w:hint="cs"/>
          <w:b/>
          <w:bCs/>
          <w:rtl/>
        </w:rPr>
        <w:t>- يتم تدريب السائق على إضافة حبوب الكلور في حالة وجود نقص في كمية الكلور الحر بالمياه</w:t>
      </w:r>
    </w:p>
    <w:p w14:paraId="35FA3371" w14:textId="77777777" w:rsidR="004764B5" w:rsidRPr="00DC0C63" w:rsidRDefault="004764B5" w:rsidP="004764B5">
      <w:pPr>
        <w:pStyle w:val="ListParagraph1"/>
        <w:bidi w:val="0"/>
        <w:contextualSpacing/>
        <w:jc w:val="right"/>
        <w:rPr>
          <w:rFonts w:ascii="Arial" w:hAnsi="Arial" w:cs="Arial"/>
          <w:b/>
          <w:bCs/>
          <w:sz w:val="22"/>
          <w:szCs w:val="22"/>
          <w:rtl/>
          <w:lang w:val="en-GB"/>
        </w:rPr>
      </w:pPr>
    </w:p>
    <w:sectPr w:rsidR="004764B5" w:rsidRPr="00DC0C63" w:rsidSect="003F6F6E">
      <w:footerReference w:type="even" r:id="rId9"/>
      <w:footerReference w:type="default" r:id="rId10"/>
      <w:pgSz w:w="11906" w:h="16838"/>
      <w:pgMar w:top="1440" w:right="1800" w:bottom="1440" w:left="1800" w:header="720" w:footer="720" w:gutter="0"/>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6E7EC" w14:textId="77777777" w:rsidR="00DC34A6" w:rsidRDefault="00DC34A6" w:rsidP="005D3DD8">
      <w:pPr>
        <w:spacing w:after="0" w:line="240" w:lineRule="auto"/>
      </w:pPr>
      <w:r>
        <w:separator/>
      </w:r>
    </w:p>
  </w:endnote>
  <w:endnote w:type="continuationSeparator" w:id="0">
    <w:p w14:paraId="52AC4AED" w14:textId="77777777" w:rsidR="00DC34A6" w:rsidRDefault="00DC34A6" w:rsidP="005D3D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w:panose1 w:val="02040603050705020303"/>
    <w:charset w:val="00"/>
    <w:family w:val="roman"/>
    <w:pitch w:val="variable"/>
    <w:sig w:usb0="00000287" w:usb1="000000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6B7BF" w14:textId="77777777" w:rsidR="00434CA2" w:rsidRDefault="00B656FC" w:rsidP="00434CA2">
    <w:pPr>
      <w:pStyle w:val="Footer"/>
      <w:framePr w:wrap="around" w:vAnchor="text" w:hAnchor="margin" w:xAlign="center" w:y="1"/>
      <w:rPr>
        <w:rStyle w:val="PageNumber"/>
      </w:rPr>
    </w:pPr>
    <w:r>
      <w:rPr>
        <w:rStyle w:val="PageNumber"/>
        <w:rtl/>
      </w:rPr>
      <w:fldChar w:fldCharType="begin"/>
    </w:r>
    <w:r w:rsidR="00434CA2">
      <w:rPr>
        <w:rStyle w:val="PageNumber"/>
      </w:rPr>
      <w:instrText xml:space="preserve">PAGE  </w:instrText>
    </w:r>
    <w:r>
      <w:rPr>
        <w:rStyle w:val="PageNumber"/>
        <w:rtl/>
      </w:rPr>
      <w:fldChar w:fldCharType="end"/>
    </w:r>
  </w:p>
  <w:p w14:paraId="08740AC8" w14:textId="77777777" w:rsidR="00434CA2" w:rsidRDefault="00434C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EA181" w14:textId="77777777" w:rsidR="00434CA2" w:rsidRDefault="00F93B39">
    <w:pPr>
      <w:pStyle w:val="Footer"/>
      <w:jc w:val="center"/>
    </w:pPr>
    <w:r>
      <w:fldChar w:fldCharType="begin"/>
    </w:r>
    <w:r>
      <w:instrText xml:space="preserve"> PAGE   \* MERGEFORMAT </w:instrText>
    </w:r>
    <w:r>
      <w:fldChar w:fldCharType="separate"/>
    </w:r>
    <w:r w:rsidR="00914398" w:rsidRPr="00914398">
      <w:rPr>
        <w:rFonts w:cs="Calibri"/>
        <w:noProof/>
        <w:rtl/>
        <w:lang w:val="ar-SA"/>
      </w:rPr>
      <w:t>2</w:t>
    </w:r>
    <w:r>
      <w:rPr>
        <w:rFonts w:cs="Calibri"/>
        <w:noProof/>
        <w:lang w:val="ar-SA"/>
      </w:rPr>
      <w:fldChar w:fldCharType="end"/>
    </w:r>
  </w:p>
  <w:p w14:paraId="7BC69DC3" w14:textId="77777777" w:rsidR="00434CA2" w:rsidRDefault="00434C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2F83D" w14:textId="77777777" w:rsidR="00DC34A6" w:rsidRDefault="00DC34A6" w:rsidP="005D3DD8">
      <w:pPr>
        <w:spacing w:after="0" w:line="240" w:lineRule="auto"/>
      </w:pPr>
      <w:r>
        <w:separator/>
      </w:r>
    </w:p>
  </w:footnote>
  <w:footnote w:type="continuationSeparator" w:id="0">
    <w:p w14:paraId="75EA8F5B" w14:textId="77777777" w:rsidR="00DC34A6" w:rsidRDefault="00DC34A6" w:rsidP="005D3D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5E96"/>
    <w:multiLevelType w:val="multilevel"/>
    <w:tmpl w:val="F75656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52166A2"/>
    <w:multiLevelType w:val="hybridMultilevel"/>
    <w:tmpl w:val="3ED02142"/>
    <w:lvl w:ilvl="0" w:tplc="1FDA3196">
      <w:start w:val="1"/>
      <w:numFmt w:val="arabicAbjad"/>
      <w:lvlText w:val="(%1)"/>
      <w:lvlJc w:val="left"/>
      <w:pPr>
        <w:tabs>
          <w:tab w:val="num" w:pos="956"/>
        </w:tabs>
        <w:ind w:left="956" w:hanging="360"/>
      </w:pPr>
      <w:rPr>
        <w:rFonts w:hint="default"/>
      </w:rPr>
    </w:lvl>
    <w:lvl w:ilvl="1" w:tplc="04090019" w:tentative="1">
      <w:start w:val="1"/>
      <w:numFmt w:val="lowerLetter"/>
      <w:lvlText w:val="%2."/>
      <w:lvlJc w:val="left"/>
      <w:pPr>
        <w:tabs>
          <w:tab w:val="num" w:pos="2036"/>
        </w:tabs>
        <w:ind w:left="2036" w:hanging="360"/>
      </w:pPr>
    </w:lvl>
    <w:lvl w:ilvl="2" w:tplc="0409001B" w:tentative="1">
      <w:start w:val="1"/>
      <w:numFmt w:val="lowerRoman"/>
      <w:lvlText w:val="%3."/>
      <w:lvlJc w:val="right"/>
      <w:pPr>
        <w:tabs>
          <w:tab w:val="num" w:pos="2756"/>
        </w:tabs>
        <w:ind w:left="2756" w:hanging="180"/>
      </w:pPr>
    </w:lvl>
    <w:lvl w:ilvl="3" w:tplc="0409000F" w:tentative="1">
      <w:start w:val="1"/>
      <w:numFmt w:val="decimal"/>
      <w:lvlText w:val="%4."/>
      <w:lvlJc w:val="left"/>
      <w:pPr>
        <w:tabs>
          <w:tab w:val="num" w:pos="3476"/>
        </w:tabs>
        <w:ind w:left="3476" w:hanging="360"/>
      </w:pPr>
    </w:lvl>
    <w:lvl w:ilvl="4" w:tplc="04090019" w:tentative="1">
      <w:start w:val="1"/>
      <w:numFmt w:val="lowerLetter"/>
      <w:lvlText w:val="%5."/>
      <w:lvlJc w:val="left"/>
      <w:pPr>
        <w:tabs>
          <w:tab w:val="num" w:pos="4196"/>
        </w:tabs>
        <w:ind w:left="4196" w:hanging="360"/>
      </w:pPr>
    </w:lvl>
    <w:lvl w:ilvl="5" w:tplc="0409001B" w:tentative="1">
      <w:start w:val="1"/>
      <w:numFmt w:val="lowerRoman"/>
      <w:lvlText w:val="%6."/>
      <w:lvlJc w:val="right"/>
      <w:pPr>
        <w:tabs>
          <w:tab w:val="num" w:pos="4916"/>
        </w:tabs>
        <w:ind w:left="4916" w:hanging="180"/>
      </w:pPr>
    </w:lvl>
    <w:lvl w:ilvl="6" w:tplc="0409000F" w:tentative="1">
      <w:start w:val="1"/>
      <w:numFmt w:val="decimal"/>
      <w:lvlText w:val="%7."/>
      <w:lvlJc w:val="left"/>
      <w:pPr>
        <w:tabs>
          <w:tab w:val="num" w:pos="5636"/>
        </w:tabs>
        <w:ind w:left="5636" w:hanging="360"/>
      </w:pPr>
    </w:lvl>
    <w:lvl w:ilvl="7" w:tplc="04090019" w:tentative="1">
      <w:start w:val="1"/>
      <w:numFmt w:val="lowerLetter"/>
      <w:lvlText w:val="%8."/>
      <w:lvlJc w:val="left"/>
      <w:pPr>
        <w:tabs>
          <w:tab w:val="num" w:pos="6356"/>
        </w:tabs>
        <w:ind w:left="6356" w:hanging="360"/>
      </w:pPr>
    </w:lvl>
    <w:lvl w:ilvl="8" w:tplc="0409001B" w:tentative="1">
      <w:start w:val="1"/>
      <w:numFmt w:val="lowerRoman"/>
      <w:lvlText w:val="%9."/>
      <w:lvlJc w:val="right"/>
      <w:pPr>
        <w:tabs>
          <w:tab w:val="num" w:pos="7076"/>
        </w:tabs>
        <w:ind w:left="7076" w:hanging="180"/>
      </w:pPr>
    </w:lvl>
  </w:abstractNum>
  <w:abstractNum w:abstractNumId="2" w15:restartNumberingAfterBreak="0">
    <w:nsid w:val="091226BE"/>
    <w:multiLevelType w:val="multilevel"/>
    <w:tmpl w:val="3170149E"/>
    <w:numStyleLink w:val="Style1"/>
  </w:abstractNum>
  <w:abstractNum w:abstractNumId="3" w15:restartNumberingAfterBreak="0">
    <w:nsid w:val="0C333972"/>
    <w:multiLevelType w:val="hybridMultilevel"/>
    <w:tmpl w:val="0AF0F2C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A53D9E"/>
    <w:multiLevelType w:val="multilevel"/>
    <w:tmpl w:val="3170149E"/>
    <w:numStyleLink w:val="Style1"/>
  </w:abstractNum>
  <w:abstractNum w:abstractNumId="5" w15:restartNumberingAfterBreak="0">
    <w:nsid w:val="1B513BCA"/>
    <w:multiLevelType w:val="hybridMultilevel"/>
    <w:tmpl w:val="6BBEC00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913012"/>
    <w:multiLevelType w:val="multilevel"/>
    <w:tmpl w:val="E27412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E4015EA"/>
    <w:multiLevelType w:val="hybridMultilevel"/>
    <w:tmpl w:val="4D8A2452"/>
    <w:lvl w:ilvl="0" w:tplc="323472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3200A75"/>
    <w:multiLevelType w:val="hybridMultilevel"/>
    <w:tmpl w:val="B53C60D0"/>
    <w:lvl w:ilvl="0" w:tplc="A5A8C7D2">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8914D66"/>
    <w:multiLevelType w:val="hybridMultilevel"/>
    <w:tmpl w:val="D99847E8"/>
    <w:lvl w:ilvl="0" w:tplc="7A7C7610">
      <w:start w:val="8"/>
      <w:numFmt w:val="arabicAlpha"/>
      <w:lvlText w:val="(%1)"/>
      <w:lvlJc w:val="left"/>
      <w:pPr>
        <w:tabs>
          <w:tab w:val="num" w:pos="1720"/>
        </w:tabs>
        <w:ind w:left="1720" w:hanging="360"/>
      </w:pPr>
      <w:rPr>
        <w:rFonts w:hint="default"/>
      </w:rPr>
    </w:lvl>
    <w:lvl w:ilvl="1" w:tplc="04090019" w:tentative="1">
      <w:start w:val="1"/>
      <w:numFmt w:val="lowerLetter"/>
      <w:lvlText w:val="%2."/>
      <w:lvlJc w:val="left"/>
      <w:pPr>
        <w:tabs>
          <w:tab w:val="num" w:pos="2440"/>
        </w:tabs>
        <w:ind w:left="2440" w:hanging="360"/>
      </w:pPr>
    </w:lvl>
    <w:lvl w:ilvl="2" w:tplc="0409001B" w:tentative="1">
      <w:start w:val="1"/>
      <w:numFmt w:val="lowerRoman"/>
      <w:lvlText w:val="%3."/>
      <w:lvlJc w:val="right"/>
      <w:pPr>
        <w:tabs>
          <w:tab w:val="num" w:pos="3160"/>
        </w:tabs>
        <w:ind w:left="3160" w:hanging="180"/>
      </w:pPr>
    </w:lvl>
    <w:lvl w:ilvl="3" w:tplc="0409000F" w:tentative="1">
      <w:start w:val="1"/>
      <w:numFmt w:val="decimal"/>
      <w:lvlText w:val="%4."/>
      <w:lvlJc w:val="left"/>
      <w:pPr>
        <w:tabs>
          <w:tab w:val="num" w:pos="3880"/>
        </w:tabs>
        <w:ind w:left="3880" w:hanging="360"/>
      </w:pPr>
    </w:lvl>
    <w:lvl w:ilvl="4" w:tplc="04090019" w:tentative="1">
      <w:start w:val="1"/>
      <w:numFmt w:val="lowerLetter"/>
      <w:lvlText w:val="%5."/>
      <w:lvlJc w:val="left"/>
      <w:pPr>
        <w:tabs>
          <w:tab w:val="num" w:pos="4600"/>
        </w:tabs>
        <w:ind w:left="4600" w:hanging="360"/>
      </w:pPr>
    </w:lvl>
    <w:lvl w:ilvl="5" w:tplc="0409001B" w:tentative="1">
      <w:start w:val="1"/>
      <w:numFmt w:val="lowerRoman"/>
      <w:lvlText w:val="%6."/>
      <w:lvlJc w:val="right"/>
      <w:pPr>
        <w:tabs>
          <w:tab w:val="num" w:pos="5320"/>
        </w:tabs>
        <w:ind w:left="5320" w:hanging="180"/>
      </w:pPr>
    </w:lvl>
    <w:lvl w:ilvl="6" w:tplc="0409000F" w:tentative="1">
      <w:start w:val="1"/>
      <w:numFmt w:val="decimal"/>
      <w:lvlText w:val="%7."/>
      <w:lvlJc w:val="left"/>
      <w:pPr>
        <w:tabs>
          <w:tab w:val="num" w:pos="6040"/>
        </w:tabs>
        <w:ind w:left="6040" w:hanging="360"/>
      </w:pPr>
    </w:lvl>
    <w:lvl w:ilvl="7" w:tplc="04090019" w:tentative="1">
      <w:start w:val="1"/>
      <w:numFmt w:val="lowerLetter"/>
      <w:lvlText w:val="%8."/>
      <w:lvlJc w:val="left"/>
      <w:pPr>
        <w:tabs>
          <w:tab w:val="num" w:pos="6760"/>
        </w:tabs>
        <w:ind w:left="6760" w:hanging="360"/>
      </w:pPr>
    </w:lvl>
    <w:lvl w:ilvl="8" w:tplc="0409001B" w:tentative="1">
      <w:start w:val="1"/>
      <w:numFmt w:val="lowerRoman"/>
      <w:lvlText w:val="%9."/>
      <w:lvlJc w:val="right"/>
      <w:pPr>
        <w:tabs>
          <w:tab w:val="num" w:pos="7480"/>
        </w:tabs>
        <w:ind w:left="7480" w:hanging="180"/>
      </w:pPr>
    </w:lvl>
  </w:abstractNum>
  <w:abstractNum w:abstractNumId="10" w15:restartNumberingAfterBreak="0">
    <w:nsid w:val="3AE46B42"/>
    <w:multiLevelType w:val="hybridMultilevel"/>
    <w:tmpl w:val="13226C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9E01F8"/>
    <w:multiLevelType w:val="hybridMultilevel"/>
    <w:tmpl w:val="8BA4B3EE"/>
    <w:lvl w:ilvl="0" w:tplc="351AA1F6">
      <w:start w:val="1"/>
      <w:numFmt w:val="decimal"/>
      <w:lvlText w:val="%1."/>
      <w:lvlJc w:val="left"/>
      <w:pPr>
        <w:tabs>
          <w:tab w:val="num" w:pos="792"/>
        </w:tabs>
        <w:ind w:left="792" w:hanging="360"/>
      </w:pPr>
      <w:rPr>
        <w:rFonts w:hint="default"/>
      </w:rPr>
    </w:lvl>
    <w:lvl w:ilvl="1" w:tplc="C414C7FC">
      <w:numFmt w:val="none"/>
      <w:lvlText w:val=""/>
      <w:lvlJc w:val="left"/>
      <w:pPr>
        <w:tabs>
          <w:tab w:val="num" w:pos="360"/>
        </w:tabs>
      </w:pPr>
    </w:lvl>
    <w:lvl w:ilvl="2" w:tplc="B2AC21FC">
      <w:start w:val="1"/>
      <w:numFmt w:val="lowerRoman"/>
      <w:lvlText w:val="%3."/>
      <w:lvlJc w:val="right"/>
      <w:pPr>
        <w:tabs>
          <w:tab w:val="num" w:pos="2232"/>
        </w:tabs>
        <w:ind w:left="2232" w:hanging="180"/>
      </w:pPr>
    </w:lvl>
    <w:lvl w:ilvl="3" w:tplc="0B5AEF3E">
      <w:start w:val="1"/>
      <w:numFmt w:val="decimal"/>
      <w:lvlText w:val="%4."/>
      <w:lvlJc w:val="left"/>
      <w:pPr>
        <w:tabs>
          <w:tab w:val="num" w:pos="2952"/>
        </w:tabs>
        <w:ind w:left="2952" w:hanging="360"/>
      </w:pPr>
    </w:lvl>
    <w:lvl w:ilvl="4" w:tplc="D76A8F48">
      <w:start w:val="1"/>
      <w:numFmt w:val="lowerLetter"/>
      <w:lvlText w:val="%5."/>
      <w:lvlJc w:val="left"/>
      <w:pPr>
        <w:tabs>
          <w:tab w:val="num" w:pos="3672"/>
        </w:tabs>
        <w:ind w:left="3672" w:hanging="360"/>
      </w:pPr>
    </w:lvl>
    <w:lvl w:ilvl="5" w:tplc="35542476" w:tentative="1">
      <w:start w:val="1"/>
      <w:numFmt w:val="lowerRoman"/>
      <w:lvlText w:val="%6."/>
      <w:lvlJc w:val="right"/>
      <w:pPr>
        <w:tabs>
          <w:tab w:val="num" w:pos="4392"/>
        </w:tabs>
        <w:ind w:left="4392" w:hanging="180"/>
      </w:pPr>
    </w:lvl>
    <w:lvl w:ilvl="6" w:tplc="3AAE7DC8" w:tentative="1">
      <w:start w:val="1"/>
      <w:numFmt w:val="decimal"/>
      <w:lvlText w:val="%7."/>
      <w:lvlJc w:val="left"/>
      <w:pPr>
        <w:tabs>
          <w:tab w:val="num" w:pos="5112"/>
        </w:tabs>
        <w:ind w:left="5112" w:hanging="360"/>
      </w:pPr>
    </w:lvl>
    <w:lvl w:ilvl="7" w:tplc="D096965E" w:tentative="1">
      <w:start w:val="1"/>
      <w:numFmt w:val="lowerLetter"/>
      <w:lvlText w:val="%8."/>
      <w:lvlJc w:val="left"/>
      <w:pPr>
        <w:tabs>
          <w:tab w:val="num" w:pos="5832"/>
        </w:tabs>
        <w:ind w:left="5832" w:hanging="360"/>
      </w:pPr>
    </w:lvl>
    <w:lvl w:ilvl="8" w:tplc="071E4CBC" w:tentative="1">
      <w:start w:val="1"/>
      <w:numFmt w:val="lowerRoman"/>
      <w:lvlText w:val="%9."/>
      <w:lvlJc w:val="right"/>
      <w:pPr>
        <w:tabs>
          <w:tab w:val="num" w:pos="6552"/>
        </w:tabs>
        <w:ind w:left="6552" w:hanging="180"/>
      </w:pPr>
    </w:lvl>
  </w:abstractNum>
  <w:abstractNum w:abstractNumId="12" w15:restartNumberingAfterBreak="0">
    <w:nsid w:val="43763FC2"/>
    <w:multiLevelType w:val="hybridMultilevel"/>
    <w:tmpl w:val="DAD6F8B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54C3FEA"/>
    <w:multiLevelType w:val="hybridMultilevel"/>
    <w:tmpl w:val="C2B04FEA"/>
    <w:lvl w:ilvl="0" w:tplc="FB88163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A5D136A"/>
    <w:multiLevelType w:val="multilevel"/>
    <w:tmpl w:val="725A6830"/>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2730" w:hanging="2370"/>
      </w:pPr>
      <w:rPr>
        <w:rFonts w:hint="default"/>
        <w:b w:val="0"/>
      </w:rPr>
    </w:lvl>
    <w:lvl w:ilvl="2">
      <w:start w:val="1"/>
      <w:numFmt w:val="decimal"/>
      <w:isLgl/>
      <w:lvlText w:val="%1.%2.%3"/>
      <w:lvlJc w:val="left"/>
      <w:pPr>
        <w:ind w:left="2730" w:hanging="2370"/>
      </w:pPr>
      <w:rPr>
        <w:rFonts w:hint="default"/>
        <w:b w:val="0"/>
      </w:rPr>
    </w:lvl>
    <w:lvl w:ilvl="3">
      <w:start w:val="1"/>
      <w:numFmt w:val="decimal"/>
      <w:isLgl/>
      <w:lvlText w:val="%1.%2.%3.%4"/>
      <w:lvlJc w:val="left"/>
      <w:pPr>
        <w:ind w:left="2730" w:hanging="2370"/>
      </w:pPr>
      <w:rPr>
        <w:rFonts w:hint="default"/>
        <w:b w:val="0"/>
      </w:rPr>
    </w:lvl>
    <w:lvl w:ilvl="4">
      <w:start w:val="1"/>
      <w:numFmt w:val="decimal"/>
      <w:isLgl/>
      <w:lvlText w:val="%1.%2.%3.%4.%5"/>
      <w:lvlJc w:val="left"/>
      <w:pPr>
        <w:ind w:left="2730" w:hanging="2370"/>
      </w:pPr>
      <w:rPr>
        <w:rFonts w:hint="default"/>
        <w:b w:val="0"/>
      </w:rPr>
    </w:lvl>
    <w:lvl w:ilvl="5">
      <w:start w:val="1"/>
      <w:numFmt w:val="decimal"/>
      <w:isLgl/>
      <w:lvlText w:val="%1.%2.%3.%4.%5.%6"/>
      <w:lvlJc w:val="left"/>
      <w:pPr>
        <w:ind w:left="2730" w:hanging="2370"/>
      </w:pPr>
      <w:rPr>
        <w:rFonts w:hint="default"/>
        <w:b w:val="0"/>
      </w:rPr>
    </w:lvl>
    <w:lvl w:ilvl="6">
      <w:start w:val="1"/>
      <w:numFmt w:val="decimal"/>
      <w:isLgl/>
      <w:lvlText w:val="%1.%2.%3.%4.%5.%6.%7"/>
      <w:lvlJc w:val="left"/>
      <w:pPr>
        <w:ind w:left="2730" w:hanging="2370"/>
      </w:pPr>
      <w:rPr>
        <w:rFonts w:hint="default"/>
        <w:b w:val="0"/>
      </w:rPr>
    </w:lvl>
    <w:lvl w:ilvl="7">
      <w:start w:val="1"/>
      <w:numFmt w:val="decimal"/>
      <w:isLgl/>
      <w:lvlText w:val="%1.%2.%3.%4.%5.%6.%7.%8"/>
      <w:lvlJc w:val="left"/>
      <w:pPr>
        <w:ind w:left="2730" w:hanging="2370"/>
      </w:pPr>
      <w:rPr>
        <w:rFonts w:hint="default"/>
        <w:b w:val="0"/>
      </w:rPr>
    </w:lvl>
    <w:lvl w:ilvl="8">
      <w:start w:val="1"/>
      <w:numFmt w:val="decimal"/>
      <w:isLgl/>
      <w:lvlText w:val="%1.%2.%3.%4.%5.%6.%7.%8.%9"/>
      <w:lvlJc w:val="left"/>
      <w:pPr>
        <w:ind w:left="2730" w:hanging="2370"/>
      </w:pPr>
      <w:rPr>
        <w:rFonts w:hint="default"/>
        <w:b w:val="0"/>
      </w:rPr>
    </w:lvl>
  </w:abstractNum>
  <w:abstractNum w:abstractNumId="15" w15:restartNumberingAfterBreak="0">
    <w:nsid w:val="4DCF3586"/>
    <w:multiLevelType w:val="singleLevel"/>
    <w:tmpl w:val="A524DB0A"/>
    <w:lvl w:ilvl="0">
      <w:start w:val="1"/>
      <w:numFmt w:val="decimal"/>
      <w:lvlText w:val="%1."/>
      <w:legacy w:legacy="1" w:legacySpace="0" w:legacyIndent="360"/>
      <w:lvlJc w:val="left"/>
      <w:rPr>
        <w:rFonts w:ascii="Times New Roman Bold" w:hAnsi="Times New Roman Bold" w:cs="Times New Roman" w:hint="default"/>
      </w:rPr>
    </w:lvl>
  </w:abstractNum>
  <w:abstractNum w:abstractNumId="16" w15:restartNumberingAfterBreak="0">
    <w:nsid w:val="4E8D40D1"/>
    <w:multiLevelType w:val="hybridMultilevel"/>
    <w:tmpl w:val="D21E4820"/>
    <w:lvl w:ilvl="0" w:tplc="6DB429BA">
      <w:start w:val="1"/>
      <w:numFmt w:val="arabicAlpha"/>
      <w:lvlText w:val="(%1)"/>
      <w:lvlJc w:val="left"/>
      <w:pPr>
        <w:tabs>
          <w:tab w:val="num" w:pos="1080"/>
        </w:tabs>
        <w:ind w:left="1080" w:hanging="360"/>
      </w:pPr>
      <w:rPr>
        <w:rFonts w:hint="default"/>
        <w:color w:val="auto"/>
      </w:rPr>
    </w:lvl>
    <w:lvl w:ilvl="1" w:tplc="88D4C8E6">
      <w:start w:val="1"/>
      <w:numFmt w:val="bullet"/>
      <w:lvlText w:val="-"/>
      <w:lvlJc w:val="left"/>
      <w:pPr>
        <w:tabs>
          <w:tab w:val="num" w:pos="1440"/>
        </w:tabs>
        <w:ind w:left="1440" w:hanging="360"/>
      </w:pPr>
      <w:rPr>
        <w:rFonts w:ascii="Times New Roman" w:eastAsia="SimSun" w:hAnsi="Times New Roman" w:cs="Arabic Transparent"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B547000"/>
    <w:multiLevelType w:val="hybridMultilevel"/>
    <w:tmpl w:val="9AE278CA"/>
    <w:lvl w:ilvl="0" w:tplc="D550E06E">
      <w:start w:val="13"/>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C057001"/>
    <w:multiLevelType w:val="hybridMultilevel"/>
    <w:tmpl w:val="0942718A"/>
    <w:lvl w:ilvl="0" w:tplc="0409000F">
      <w:start w:val="1"/>
      <w:numFmt w:val="decimal"/>
      <w:lvlText w:val="%1."/>
      <w:lvlJc w:val="left"/>
      <w:pPr>
        <w:tabs>
          <w:tab w:val="num" w:pos="720"/>
        </w:tabs>
        <w:ind w:left="720" w:hanging="360"/>
      </w:pPr>
    </w:lvl>
    <w:lvl w:ilvl="1" w:tplc="54CEC6A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EB0612D"/>
    <w:multiLevelType w:val="hybridMultilevel"/>
    <w:tmpl w:val="4776DD3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F687293"/>
    <w:multiLevelType w:val="singleLevel"/>
    <w:tmpl w:val="7F08CF6A"/>
    <w:lvl w:ilvl="0">
      <w:start w:val="2"/>
      <w:numFmt w:val="decimal"/>
      <w:lvlText w:val="%1."/>
      <w:legacy w:legacy="1" w:legacySpace="0" w:legacyIndent="360"/>
      <w:lvlJc w:val="left"/>
      <w:rPr>
        <w:rFonts w:ascii="Times New Roman Bold" w:hAnsi="Times New Roman Bold" w:cs="Times New Roman" w:hint="default"/>
      </w:rPr>
    </w:lvl>
  </w:abstractNum>
  <w:abstractNum w:abstractNumId="21" w15:restartNumberingAfterBreak="0">
    <w:nsid w:val="699A1933"/>
    <w:multiLevelType w:val="hybridMultilevel"/>
    <w:tmpl w:val="A4500C7E"/>
    <w:lvl w:ilvl="0" w:tplc="4B5ED332">
      <w:start w:val="27"/>
      <w:numFmt w:val="arabicAlpha"/>
      <w:lvlText w:val="(%1)"/>
      <w:lvlJc w:val="left"/>
      <w:pPr>
        <w:tabs>
          <w:tab w:val="num" w:pos="957"/>
        </w:tabs>
        <w:ind w:left="957" w:hanging="360"/>
      </w:pPr>
      <w:rPr>
        <w:rFonts w:hint="default"/>
      </w:rPr>
    </w:lvl>
    <w:lvl w:ilvl="1" w:tplc="04090019" w:tentative="1">
      <w:start w:val="1"/>
      <w:numFmt w:val="lowerLetter"/>
      <w:lvlText w:val="%2."/>
      <w:lvlJc w:val="left"/>
      <w:pPr>
        <w:tabs>
          <w:tab w:val="num" w:pos="1677"/>
        </w:tabs>
        <w:ind w:left="1677" w:hanging="360"/>
      </w:pPr>
    </w:lvl>
    <w:lvl w:ilvl="2" w:tplc="0409001B" w:tentative="1">
      <w:start w:val="1"/>
      <w:numFmt w:val="lowerRoman"/>
      <w:lvlText w:val="%3."/>
      <w:lvlJc w:val="right"/>
      <w:pPr>
        <w:tabs>
          <w:tab w:val="num" w:pos="2397"/>
        </w:tabs>
        <w:ind w:left="2397" w:hanging="180"/>
      </w:pPr>
    </w:lvl>
    <w:lvl w:ilvl="3" w:tplc="0409000F" w:tentative="1">
      <w:start w:val="1"/>
      <w:numFmt w:val="decimal"/>
      <w:lvlText w:val="%4."/>
      <w:lvlJc w:val="left"/>
      <w:pPr>
        <w:tabs>
          <w:tab w:val="num" w:pos="3117"/>
        </w:tabs>
        <w:ind w:left="3117" w:hanging="360"/>
      </w:pPr>
    </w:lvl>
    <w:lvl w:ilvl="4" w:tplc="04090019" w:tentative="1">
      <w:start w:val="1"/>
      <w:numFmt w:val="lowerLetter"/>
      <w:lvlText w:val="%5."/>
      <w:lvlJc w:val="left"/>
      <w:pPr>
        <w:tabs>
          <w:tab w:val="num" w:pos="3837"/>
        </w:tabs>
        <w:ind w:left="3837" w:hanging="360"/>
      </w:pPr>
    </w:lvl>
    <w:lvl w:ilvl="5" w:tplc="0409001B" w:tentative="1">
      <w:start w:val="1"/>
      <w:numFmt w:val="lowerRoman"/>
      <w:lvlText w:val="%6."/>
      <w:lvlJc w:val="right"/>
      <w:pPr>
        <w:tabs>
          <w:tab w:val="num" w:pos="4557"/>
        </w:tabs>
        <w:ind w:left="4557" w:hanging="180"/>
      </w:pPr>
    </w:lvl>
    <w:lvl w:ilvl="6" w:tplc="0409000F" w:tentative="1">
      <w:start w:val="1"/>
      <w:numFmt w:val="decimal"/>
      <w:lvlText w:val="%7."/>
      <w:lvlJc w:val="left"/>
      <w:pPr>
        <w:tabs>
          <w:tab w:val="num" w:pos="5277"/>
        </w:tabs>
        <w:ind w:left="5277" w:hanging="360"/>
      </w:pPr>
    </w:lvl>
    <w:lvl w:ilvl="7" w:tplc="04090019" w:tentative="1">
      <w:start w:val="1"/>
      <w:numFmt w:val="lowerLetter"/>
      <w:lvlText w:val="%8."/>
      <w:lvlJc w:val="left"/>
      <w:pPr>
        <w:tabs>
          <w:tab w:val="num" w:pos="5997"/>
        </w:tabs>
        <w:ind w:left="5997" w:hanging="360"/>
      </w:pPr>
    </w:lvl>
    <w:lvl w:ilvl="8" w:tplc="0409001B" w:tentative="1">
      <w:start w:val="1"/>
      <w:numFmt w:val="lowerRoman"/>
      <w:lvlText w:val="%9."/>
      <w:lvlJc w:val="right"/>
      <w:pPr>
        <w:tabs>
          <w:tab w:val="num" w:pos="6717"/>
        </w:tabs>
        <w:ind w:left="6717" w:hanging="180"/>
      </w:pPr>
    </w:lvl>
  </w:abstractNum>
  <w:abstractNum w:abstractNumId="22" w15:restartNumberingAfterBreak="0">
    <w:nsid w:val="6CBB2332"/>
    <w:multiLevelType w:val="hybridMultilevel"/>
    <w:tmpl w:val="B3A666C6"/>
    <w:lvl w:ilvl="0" w:tplc="49E43DB8">
      <w:start w:val="1"/>
      <w:numFmt w:val="decimal"/>
      <w:lvlText w:val="%1."/>
      <w:lvlJc w:val="left"/>
      <w:pPr>
        <w:ind w:left="720" w:hanging="360"/>
      </w:pPr>
      <w:rPr>
        <w:rFonts w:ascii="Times New Roman" w:eastAsia="SimSu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59E7F2C"/>
    <w:multiLevelType w:val="multilevel"/>
    <w:tmpl w:val="3170149E"/>
    <w:styleLink w:val="Style1"/>
    <w:lvl w:ilvl="0">
      <w:start w:val="1"/>
      <w:numFmt w:val="arabicAbjad"/>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76003DB7"/>
    <w:multiLevelType w:val="multilevel"/>
    <w:tmpl w:val="FB963680"/>
    <w:lvl w:ilvl="0">
      <w:start w:val="4"/>
      <w:numFmt w:val="decimal"/>
      <w:lvlText w:val="%1"/>
      <w:lvlJc w:val="left"/>
      <w:pPr>
        <w:tabs>
          <w:tab w:val="num" w:pos="360"/>
        </w:tabs>
        <w:ind w:left="360" w:hanging="360"/>
      </w:pPr>
      <w:rPr>
        <w:rFonts w:hint="default"/>
      </w:rPr>
    </w:lvl>
    <w:lvl w:ilvl="1">
      <w:start w:val="28"/>
      <w:numFmt w:val="decimal"/>
      <w:lvlText w:val="%1.%2"/>
      <w:lvlJc w:val="left"/>
      <w:pPr>
        <w:tabs>
          <w:tab w:val="num" w:pos="360"/>
        </w:tabs>
        <w:ind w:left="360" w:hanging="360"/>
      </w:pPr>
      <w:rPr>
        <w:rFonts w:hint="default"/>
      </w:rPr>
    </w:lvl>
    <w:lvl w:ilvl="2">
      <w:start w:val="1"/>
      <w:numFmt w:val="decimal"/>
      <w:lvlText w:val="%1.%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79917679"/>
    <w:multiLevelType w:val="hybridMultilevel"/>
    <w:tmpl w:val="4A3067F8"/>
    <w:lvl w:ilvl="0" w:tplc="2F4A8532">
      <w:numFmt w:val="bullet"/>
      <w:lvlText w:val="-"/>
      <w:lvlJc w:val="left"/>
      <w:pPr>
        <w:tabs>
          <w:tab w:val="num" w:pos="720"/>
        </w:tabs>
        <w:ind w:left="720" w:hanging="360"/>
      </w:pPr>
      <w:rPr>
        <w:rFonts w:ascii="Times New Roman" w:eastAsia="SimSun" w:hAnsi="Times New Roman" w:cs="Arabic Transparent"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38892694">
    <w:abstractNumId w:val="23"/>
  </w:num>
  <w:num w:numId="2" w16cid:durableId="1671104515">
    <w:abstractNumId w:val="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92731306">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55636310">
    <w:abstractNumId w:val="24"/>
    <w:lvlOverride w:ilvl="0">
      <w:startOverride w:val="4"/>
    </w:lvlOverride>
    <w:lvlOverride w:ilvl="1">
      <w:startOverride w:val="2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527815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73587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65115313">
    <w:abstractNumId w:val="21"/>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7803525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96568903">
    <w:abstractNumId w:val="11"/>
  </w:num>
  <w:num w:numId="10" w16cid:durableId="1064720358">
    <w:abstractNumId w:val="12"/>
  </w:num>
  <w:num w:numId="11" w16cid:durableId="261304317">
    <w:abstractNumId w:val="5"/>
  </w:num>
  <w:num w:numId="12" w16cid:durableId="1471745188">
    <w:abstractNumId w:val="3"/>
  </w:num>
  <w:num w:numId="13" w16cid:durableId="1031958362">
    <w:abstractNumId w:val="19"/>
  </w:num>
  <w:num w:numId="14" w16cid:durableId="1821733094">
    <w:abstractNumId w:val="18"/>
  </w:num>
  <w:num w:numId="15" w16cid:durableId="1659066840">
    <w:abstractNumId w:val="25"/>
  </w:num>
  <w:num w:numId="16" w16cid:durableId="2012020832">
    <w:abstractNumId w:val="14"/>
  </w:num>
  <w:num w:numId="17" w16cid:durableId="649214819">
    <w:abstractNumId w:val="8"/>
  </w:num>
  <w:num w:numId="18" w16cid:durableId="448670498">
    <w:abstractNumId w:val="15"/>
  </w:num>
  <w:num w:numId="19" w16cid:durableId="2089644707">
    <w:abstractNumId w:val="20"/>
  </w:num>
  <w:num w:numId="20" w16cid:durableId="2028939555">
    <w:abstractNumId w:val="1"/>
  </w:num>
  <w:num w:numId="21" w16cid:durableId="368452834">
    <w:abstractNumId w:val="22"/>
  </w:num>
  <w:num w:numId="22" w16cid:durableId="477651389">
    <w:abstractNumId w:val="13"/>
  </w:num>
  <w:num w:numId="23" w16cid:durableId="356588536">
    <w:abstractNumId w:val="10"/>
  </w:num>
  <w:num w:numId="24" w16cid:durableId="740952978">
    <w:abstractNumId w:val="7"/>
  </w:num>
  <w:num w:numId="25" w16cid:durableId="824050709">
    <w:abstractNumId w:val="6"/>
  </w:num>
  <w:num w:numId="26" w16cid:durableId="4932968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143535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33C7"/>
    <w:rsid w:val="0001333D"/>
    <w:rsid w:val="0001492D"/>
    <w:rsid w:val="0002229B"/>
    <w:rsid w:val="00024FCC"/>
    <w:rsid w:val="00025587"/>
    <w:rsid w:val="0003082F"/>
    <w:rsid w:val="00031CA4"/>
    <w:rsid w:val="0003472C"/>
    <w:rsid w:val="00040955"/>
    <w:rsid w:val="0005329E"/>
    <w:rsid w:val="00053F59"/>
    <w:rsid w:val="00055DDC"/>
    <w:rsid w:val="00056D04"/>
    <w:rsid w:val="000575D3"/>
    <w:rsid w:val="000616C5"/>
    <w:rsid w:val="0006423E"/>
    <w:rsid w:val="000740A1"/>
    <w:rsid w:val="00095440"/>
    <w:rsid w:val="000A2F8D"/>
    <w:rsid w:val="000A31C2"/>
    <w:rsid w:val="000A4E10"/>
    <w:rsid w:val="000B13A9"/>
    <w:rsid w:val="000B1AC8"/>
    <w:rsid w:val="000B57CE"/>
    <w:rsid w:val="000B7564"/>
    <w:rsid w:val="000C146A"/>
    <w:rsid w:val="000C2418"/>
    <w:rsid w:val="000C2FB2"/>
    <w:rsid w:val="000C62F0"/>
    <w:rsid w:val="000D2698"/>
    <w:rsid w:val="000E1297"/>
    <w:rsid w:val="000E17D0"/>
    <w:rsid w:val="000E4461"/>
    <w:rsid w:val="000E5303"/>
    <w:rsid w:val="000F1CD0"/>
    <w:rsid w:val="000F2189"/>
    <w:rsid w:val="000F4D65"/>
    <w:rsid w:val="000F55B1"/>
    <w:rsid w:val="000F5CFA"/>
    <w:rsid w:val="0010043F"/>
    <w:rsid w:val="00102BE6"/>
    <w:rsid w:val="00105458"/>
    <w:rsid w:val="00113EFC"/>
    <w:rsid w:val="00125D65"/>
    <w:rsid w:val="00127EFB"/>
    <w:rsid w:val="00142D70"/>
    <w:rsid w:val="001446F3"/>
    <w:rsid w:val="00146D47"/>
    <w:rsid w:val="00150025"/>
    <w:rsid w:val="00160F25"/>
    <w:rsid w:val="00161BF4"/>
    <w:rsid w:val="001648AA"/>
    <w:rsid w:val="00175C38"/>
    <w:rsid w:val="00181231"/>
    <w:rsid w:val="0019226C"/>
    <w:rsid w:val="00193035"/>
    <w:rsid w:val="0019316D"/>
    <w:rsid w:val="00193312"/>
    <w:rsid w:val="00193D1F"/>
    <w:rsid w:val="001A0EC8"/>
    <w:rsid w:val="001B1100"/>
    <w:rsid w:val="001B2FFA"/>
    <w:rsid w:val="001B6F7D"/>
    <w:rsid w:val="001B759F"/>
    <w:rsid w:val="001B77C1"/>
    <w:rsid w:val="001C2EFD"/>
    <w:rsid w:val="001D37AA"/>
    <w:rsid w:val="001D4726"/>
    <w:rsid w:val="001E6AF2"/>
    <w:rsid w:val="001F3D80"/>
    <w:rsid w:val="00202822"/>
    <w:rsid w:val="0021054E"/>
    <w:rsid w:val="00210CFF"/>
    <w:rsid w:val="00210D88"/>
    <w:rsid w:val="002246C3"/>
    <w:rsid w:val="002324A5"/>
    <w:rsid w:val="00233B18"/>
    <w:rsid w:val="00235FF5"/>
    <w:rsid w:val="00240662"/>
    <w:rsid w:val="00241BA2"/>
    <w:rsid w:val="00254560"/>
    <w:rsid w:val="00256A3A"/>
    <w:rsid w:val="00262CE0"/>
    <w:rsid w:val="00262F28"/>
    <w:rsid w:val="0026590E"/>
    <w:rsid w:val="00272E58"/>
    <w:rsid w:val="00274A26"/>
    <w:rsid w:val="00275838"/>
    <w:rsid w:val="00276448"/>
    <w:rsid w:val="00287C79"/>
    <w:rsid w:val="002955F1"/>
    <w:rsid w:val="002A09E1"/>
    <w:rsid w:val="002A1E01"/>
    <w:rsid w:val="002A24F3"/>
    <w:rsid w:val="002A2AFF"/>
    <w:rsid w:val="002B4CB6"/>
    <w:rsid w:val="002B5B5D"/>
    <w:rsid w:val="002C0005"/>
    <w:rsid w:val="002C20D7"/>
    <w:rsid w:val="002C319E"/>
    <w:rsid w:val="002C7542"/>
    <w:rsid w:val="002D033C"/>
    <w:rsid w:val="002D0744"/>
    <w:rsid w:val="002D3A94"/>
    <w:rsid w:val="002D3CCF"/>
    <w:rsid w:val="002D64FB"/>
    <w:rsid w:val="002E0789"/>
    <w:rsid w:val="002E77E5"/>
    <w:rsid w:val="002F11C6"/>
    <w:rsid w:val="002F1452"/>
    <w:rsid w:val="002F7DCF"/>
    <w:rsid w:val="00300346"/>
    <w:rsid w:val="00312137"/>
    <w:rsid w:val="00312A35"/>
    <w:rsid w:val="00314EA8"/>
    <w:rsid w:val="00323062"/>
    <w:rsid w:val="00325F10"/>
    <w:rsid w:val="003359B6"/>
    <w:rsid w:val="0034125F"/>
    <w:rsid w:val="00342C5E"/>
    <w:rsid w:val="003434DC"/>
    <w:rsid w:val="00343784"/>
    <w:rsid w:val="00343F8A"/>
    <w:rsid w:val="0035731D"/>
    <w:rsid w:val="0035796C"/>
    <w:rsid w:val="0037005F"/>
    <w:rsid w:val="00373CA5"/>
    <w:rsid w:val="00386A61"/>
    <w:rsid w:val="003901FE"/>
    <w:rsid w:val="00390866"/>
    <w:rsid w:val="00390E85"/>
    <w:rsid w:val="00393E3E"/>
    <w:rsid w:val="00393F78"/>
    <w:rsid w:val="00393F79"/>
    <w:rsid w:val="00395B5B"/>
    <w:rsid w:val="00396AD7"/>
    <w:rsid w:val="003A015F"/>
    <w:rsid w:val="003A144D"/>
    <w:rsid w:val="003A45D2"/>
    <w:rsid w:val="003A4F4C"/>
    <w:rsid w:val="003B1C21"/>
    <w:rsid w:val="003B27D5"/>
    <w:rsid w:val="003D1B50"/>
    <w:rsid w:val="003E30A0"/>
    <w:rsid w:val="003E71AE"/>
    <w:rsid w:val="003E7D79"/>
    <w:rsid w:val="003F2B82"/>
    <w:rsid w:val="003F6158"/>
    <w:rsid w:val="003F6F6E"/>
    <w:rsid w:val="00401F61"/>
    <w:rsid w:val="004105FC"/>
    <w:rsid w:val="0041289B"/>
    <w:rsid w:val="0041355E"/>
    <w:rsid w:val="004249A9"/>
    <w:rsid w:val="00424ACC"/>
    <w:rsid w:val="004258CC"/>
    <w:rsid w:val="004260A8"/>
    <w:rsid w:val="00431247"/>
    <w:rsid w:val="00434CA2"/>
    <w:rsid w:val="00434E3E"/>
    <w:rsid w:val="00441D17"/>
    <w:rsid w:val="00441E02"/>
    <w:rsid w:val="004448F8"/>
    <w:rsid w:val="0044518D"/>
    <w:rsid w:val="00445DC8"/>
    <w:rsid w:val="00447F76"/>
    <w:rsid w:val="004543F1"/>
    <w:rsid w:val="0045466C"/>
    <w:rsid w:val="00454DC6"/>
    <w:rsid w:val="00456DB7"/>
    <w:rsid w:val="004578D3"/>
    <w:rsid w:val="004611C2"/>
    <w:rsid w:val="00465D0A"/>
    <w:rsid w:val="004706DB"/>
    <w:rsid w:val="00470F96"/>
    <w:rsid w:val="004715E0"/>
    <w:rsid w:val="00474CF2"/>
    <w:rsid w:val="004764B5"/>
    <w:rsid w:val="00476FF8"/>
    <w:rsid w:val="00484C2A"/>
    <w:rsid w:val="00486C27"/>
    <w:rsid w:val="004870D5"/>
    <w:rsid w:val="0049668F"/>
    <w:rsid w:val="004A18CC"/>
    <w:rsid w:val="004A5AE1"/>
    <w:rsid w:val="004B600F"/>
    <w:rsid w:val="004C017A"/>
    <w:rsid w:val="004C6BF6"/>
    <w:rsid w:val="004D380F"/>
    <w:rsid w:val="004D53FC"/>
    <w:rsid w:val="004D6D41"/>
    <w:rsid w:val="004E02AF"/>
    <w:rsid w:val="004E54E0"/>
    <w:rsid w:val="004E7735"/>
    <w:rsid w:val="005042F3"/>
    <w:rsid w:val="00505207"/>
    <w:rsid w:val="00505C25"/>
    <w:rsid w:val="005117B4"/>
    <w:rsid w:val="005132F6"/>
    <w:rsid w:val="00515909"/>
    <w:rsid w:val="0052334F"/>
    <w:rsid w:val="00530502"/>
    <w:rsid w:val="00533BA8"/>
    <w:rsid w:val="00537BDC"/>
    <w:rsid w:val="0054547A"/>
    <w:rsid w:val="00564E65"/>
    <w:rsid w:val="005658DA"/>
    <w:rsid w:val="00576808"/>
    <w:rsid w:val="00592C96"/>
    <w:rsid w:val="00594FD1"/>
    <w:rsid w:val="00597CD1"/>
    <w:rsid w:val="005A173A"/>
    <w:rsid w:val="005A1960"/>
    <w:rsid w:val="005A31C3"/>
    <w:rsid w:val="005B05F9"/>
    <w:rsid w:val="005B0751"/>
    <w:rsid w:val="005B088F"/>
    <w:rsid w:val="005B34EE"/>
    <w:rsid w:val="005B4312"/>
    <w:rsid w:val="005C0756"/>
    <w:rsid w:val="005D2A66"/>
    <w:rsid w:val="005D32A0"/>
    <w:rsid w:val="005D3DD8"/>
    <w:rsid w:val="005D51EB"/>
    <w:rsid w:val="005E0EA9"/>
    <w:rsid w:val="005E5513"/>
    <w:rsid w:val="005E57F5"/>
    <w:rsid w:val="005F0D49"/>
    <w:rsid w:val="005F5A99"/>
    <w:rsid w:val="005F5D1C"/>
    <w:rsid w:val="006112A7"/>
    <w:rsid w:val="00611BD6"/>
    <w:rsid w:val="00613EE8"/>
    <w:rsid w:val="006314A2"/>
    <w:rsid w:val="006317D2"/>
    <w:rsid w:val="00633482"/>
    <w:rsid w:val="006358C1"/>
    <w:rsid w:val="006461EB"/>
    <w:rsid w:val="00654076"/>
    <w:rsid w:val="00654E61"/>
    <w:rsid w:val="006555FE"/>
    <w:rsid w:val="0065623E"/>
    <w:rsid w:val="00656C01"/>
    <w:rsid w:val="00664451"/>
    <w:rsid w:val="00665253"/>
    <w:rsid w:val="00666349"/>
    <w:rsid w:val="0067283B"/>
    <w:rsid w:val="00676170"/>
    <w:rsid w:val="00676669"/>
    <w:rsid w:val="00676850"/>
    <w:rsid w:val="006802D3"/>
    <w:rsid w:val="00682319"/>
    <w:rsid w:val="00691B8C"/>
    <w:rsid w:val="006951F3"/>
    <w:rsid w:val="00697233"/>
    <w:rsid w:val="006A2F5A"/>
    <w:rsid w:val="006A69BB"/>
    <w:rsid w:val="006B0EE3"/>
    <w:rsid w:val="006B490D"/>
    <w:rsid w:val="006C2432"/>
    <w:rsid w:val="006C6803"/>
    <w:rsid w:val="006D0EDB"/>
    <w:rsid w:val="006E2B7A"/>
    <w:rsid w:val="006E533C"/>
    <w:rsid w:val="006F4B31"/>
    <w:rsid w:val="006F52D5"/>
    <w:rsid w:val="007019DC"/>
    <w:rsid w:val="00701B22"/>
    <w:rsid w:val="00701B39"/>
    <w:rsid w:val="00704277"/>
    <w:rsid w:val="00710160"/>
    <w:rsid w:val="007118EE"/>
    <w:rsid w:val="00711AE5"/>
    <w:rsid w:val="007130BF"/>
    <w:rsid w:val="00717091"/>
    <w:rsid w:val="007225A5"/>
    <w:rsid w:val="00724174"/>
    <w:rsid w:val="00724585"/>
    <w:rsid w:val="00726BEE"/>
    <w:rsid w:val="00731323"/>
    <w:rsid w:val="007314BD"/>
    <w:rsid w:val="00734ACF"/>
    <w:rsid w:val="007475C4"/>
    <w:rsid w:val="00753D39"/>
    <w:rsid w:val="00754DF1"/>
    <w:rsid w:val="00756C8C"/>
    <w:rsid w:val="00756E74"/>
    <w:rsid w:val="007611F5"/>
    <w:rsid w:val="00763859"/>
    <w:rsid w:val="00766098"/>
    <w:rsid w:val="00766B80"/>
    <w:rsid w:val="00770977"/>
    <w:rsid w:val="00784AF5"/>
    <w:rsid w:val="0079725F"/>
    <w:rsid w:val="007A26D2"/>
    <w:rsid w:val="007B2B66"/>
    <w:rsid w:val="007B67A7"/>
    <w:rsid w:val="007C011C"/>
    <w:rsid w:val="007C1EF7"/>
    <w:rsid w:val="007D52D3"/>
    <w:rsid w:val="007E27D9"/>
    <w:rsid w:val="007E2A04"/>
    <w:rsid w:val="007E5345"/>
    <w:rsid w:val="007F4A6B"/>
    <w:rsid w:val="007F55D7"/>
    <w:rsid w:val="007F6221"/>
    <w:rsid w:val="008013D0"/>
    <w:rsid w:val="008018B2"/>
    <w:rsid w:val="008031D8"/>
    <w:rsid w:val="0080478E"/>
    <w:rsid w:val="008055D5"/>
    <w:rsid w:val="00806B11"/>
    <w:rsid w:val="008142B2"/>
    <w:rsid w:val="00821ADB"/>
    <w:rsid w:val="00823176"/>
    <w:rsid w:val="00824244"/>
    <w:rsid w:val="00825F81"/>
    <w:rsid w:val="00830F0E"/>
    <w:rsid w:val="00833809"/>
    <w:rsid w:val="00835AED"/>
    <w:rsid w:val="00837FE4"/>
    <w:rsid w:val="00841652"/>
    <w:rsid w:val="00842AE7"/>
    <w:rsid w:val="00843D7E"/>
    <w:rsid w:val="00843F38"/>
    <w:rsid w:val="00845257"/>
    <w:rsid w:val="0085077A"/>
    <w:rsid w:val="00850E96"/>
    <w:rsid w:val="008542CD"/>
    <w:rsid w:val="00862E62"/>
    <w:rsid w:val="00875977"/>
    <w:rsid w:val="008857DA"/>
    <w:rsid w:val="00885E53"/>
    <w:rsid w:val="00886047"/>
    <w:rsid w:val="008860BF"/>
    <w:rsid w:val="00894D45"/>
    <w:rsid w:val="0089542E"/>
    <w:rsid w:val="00896898"/>
    <w:rsid w:val="008A36A5"/>
    <w:rsid w:val="008A4945"/>
    <w:rsid w:val="008B606E"/>
    <w:rsid w:val="008C08F9"/>
    <w:rsid w:val="008C14A4"/>
    <w:rsid w:val="008D1093"/>
    <w:rsid w:val="008D6D45"/>
    <w:rsid w:val="008E016F"/>
    <w:rsid w:val="008E5482"/>
    <w:rsid w:val="008F0B1B"/>
    <w:rsid w:val="00904471"/>
    <w:rsid w:val="0090503B"/>
    <w:rsid w:val="00911784"/>
    <w:rsid w:val="00914398"/>
    <w:rsid w:val="0091762A"/>
    <w:rsid w:val="0092444B"/>
    <w:rsid w:val="0093147D"/>
    <w:rsid w:val="00931FD4"/>
    <w:rsid w:val="00935BD0"/>
    <w:rsid w:val="00935E96"/>
    <w:rsid w:val="00936C76"/>
    <w:rsid w:val="009374F3"/>
    <w:rsid w:val="0094106E"/>
    <w:rsid w:val="00942A05"/>
    <w:rsid w:val="00943D5D"/>
    <w:rsid w:val="00944111"/>
    <w:rsid w:val="00952BCB"/>
    <w:rsid w:val="00964BDC"/>
    <w:rsid w:val="00966B13"/>
    <w:rsid w:val="00974C08"/>
    <w:rsid w:val="0098496D"/>
    <w:rsid w:val="00986E36"/>
    <w:rsid w:val="00992324"/>
    <w:rsid w:val="009A11F6"/>
    <w:rsid w:val="009B02FB"/>
    <w:rsid w:val="009B3960"/>
    <w:rsid w:val="009B3C97"/>
    <w:rsid w:val="009C0D25"/>
    <w:rsid w:val="009C0FDC"/>
    <w:rsid w:val="009C1A7E"/>
    <w:rsid w:val="009C6195"/>
    <w:rsid w:val="009D1869"/>
    <w:rsid w:val="009D4C0D"/>
    <w:rsid w:val="009D6CAC"/>
    <w:rsid w:val="009D77D3"/>
    <w:rsid w:val="009F2284"/>
    <w:rsid w:val="009F5DBF"/>
    <w:rsid w:val="009F73D4"/>
    <w:rsid w:val="00A0007A"/>
    <w:rsid w:val="00A030CB"/>
    <w:rsid w:val="00A26A43"/>
    <w:rsid w:val="00A3047E"/>
    <w:rsid w:val="00A31BC4"/>
    <w:rsid w:val="00A31D8D"/>
    <w:rsid w:val="00A33B1B"/>
    <w:rsid w:val="00A36048"/>
    <w:rsid w:val="00A36295"/>
    <w:rsid w:val="00A4561B"/>
    <w:rsid w:val="00A50238"/>
    <w:rsid w:val="00A61552"/>
    <w:rsid w:val="00A637B2"/>
    <w:rsid w:val="00A63958"/>
    <w:rsid w:val="00A642AE"/>
    <w:rsid w:val="00A66071"/>
    <w:rsid w:val="00A729B1"/>
    <w:rsid w:val="00A75B5F"/>
    <w:rsid w:val="00A83659"/>
    <w:rsid w:val="00A90855"/>
    <w:rsid w:val="00A92E37"/>
    <w:rsid w:val="00A94334"/>
    <w:rsid w:val="00A96A34"/>
    <w:rsid w:val="00AA11E1"/>
    <w:rsid w:val="00AA3D4C"/>
    <w:rsid w:val="00AA7AE3"/>
    <w:rsid w:val="00AB4067"/>
    <w:rsid w:val="00AB47EF"/>
    <w:rsid w:val="00AB7995"/>
    <w:rsid w:val="00AC1C91"/>
    <w:rsid w:val="00AC64DA"/>
    <w:rsid w:val="00AC6E7A"/>
    <w:rsid w:val="00AC702C"/>
    <w:rsid w:val="00AD570D"/>
    <w:rsid w:val="00AD6D15"/>
    <w:rsid w:val="00AD7C26"/>
    <w:rsid w:val="00AE577D"/>
    <w:rsid w:val="00AE610F"/>
    <w:rsid w:val="00AF4524"/>
    <w:rsid w:val="00B05088"/>
    <w:rsid w:val="00B06BDC"/>
    <w:rsid w:val="00B10610"/>
    <w:rsid w:val="00B11FE7"/>
    <w:rsid w:val="00B24AB0"/>
    <w:rsid w:val="00B3169E"/>
    <w:rsid w:val="00B33CFB"/>
    <w:rsid w:val="00B368BD"/>
    <w:rsid w:val="00B45CB4"/>
    <w:rsid w:val="00B50449"/>
    <w:rsid w:val="00B54BEE"/>
    <w:rsid w:val="00B57B9B"/>
    <w:rsid w:val="00B63222"/>
    <w:rsid w:val="00B63BBF"/>
    <w:rsid w:val="00B656FC"/>
    <w:rsid w:val="00B74506"/>
    <w:rsid w:val="00B76763"/>
    <w:rsid w:val="00B82439"/>
    <w:rsid w:val="00B84474"/>
    <w:rsid w:val="00B8500F"/>
    <w:rsid w:val="00B920F0"/>
    <w:rsid w:val="00B945D2"/>
    <w:rsid w:val="00B96FB0"/>
    <w:rsid w:val="00BA06F3"/>
    <w:rsid w:val="00BB4818"/>
    <w:rsid w:val="00BB50ED"/>
    <w:rsid w:val="00BB6F96"/>
    <w:rsid w:val="00BC0CB5"/>
    <w:rsid w:val="00BC118E"/>
    <w:rsid w:val="00BC2AAA"/>
    <w:rsid w:val="00BD0E5D"/>
    <w:rsid w:val="00BD5D13"/>
    <w:rsid w:val="00C010CC"/>
    <w:rsid w:val="00C07CFE"/>
    <w:rsid w:val="00C07E6A"/>
    <w:rsid w:val="00C10008"/>
    <w:rsid w:val="00C10282"/>
    <w:rsid w:val="00C1275F"/>
    <w:rsid w:val="00C1394A"/>
    <w:rsid w:val="00C26CA3"/>
    <w:rsid w:val="00C2730D"/>
    <w:rsid w:val="00C30088"/>
    <w:rsid w:val="00C3121D"/>
    <w:rsid w:val="00C327F8"/>
    <w:rsid w:val="00C51E20"/>
    <w:rsid w:val="00C520BB"/>
    <w:rsid w:val="00C53313"/>
    <w:rsid w:val="00C5713F"/>
    <w:rsid w:val="00C6415A"/>
    <w:rsid w:val="00C70A16"/>
    <w:rsid w:val="00C71F48"/>
    <w:rsid w:val="00C8172A"/>
    <w:rsid w:val="00C829C5"/>
    <w:rsid w:val="00C82C0E"/>
    <w:rsid w:val="00C864AB"/>
    <w:rsid w:val="00C86657"/>
    <w:rsid w:val="00C87CF2"/>
    <w:rsid w:val="00C92D75"/>
    <w:rsid w:val="00CA132D"/>
    <w:rsid w:val="00CA34B7"/>
    <w:rsid w:val="00CA49A0"/>
    <w:rsid w:val="00CC2195"/>
    <w:rsid w:val="00CD0FB2"/>
    <w:rsid w:val="00CE1799"/>
    <w:rsid w:val="00CE5524"/>
    <w:rsid w:val="00CE5AA0"/>
    <w:rsid w:val="00CF0497"/>
    <w:rsid w:val="00CF1BB1"/>
    <w:rsid w:val="00CF2EF9"/>
    <w:rsid w:val="00D0341C"/>
    <w:rsid w:val="00D035FB"/>
    <w:rsid w:val="00D1359C"/>
    <w:rsid w:val="00D138B3"/>
    <w:rsid w:val="00D17E2C"/>
    <w:rsid w:val="00D20276"/>
    <w:rsid w:val="00D22097"/>
    <w:rsid w:val="00D22971"/>
    <w:rsid w:val="00D22F59"/>
    <w:rsid w:val="00D26BC1"/>
    <w:rsid w:val="00D31255"/>
    <w:rsid w:val="00D31B6D"/>
    <w:rsid w:val="00D37241"/>
    <w:rsid w:val="00D44752"/>
    <w:rsid w:val="00D44D16"/>
    <w:rsid w:val="00D477EA"/>
    <w:rsid w:val="00D51D5D"/>
    <w:rsid w:val="00D54587"/>
    <w:rsid w:val="00D75E21"/>
    <w:rsid w:val="00D842E9"/>
    <w:rsid w:val="00D844CF"/>
    <w:rsid w:val="00D85813"/>
    <w:rsid w:val="00D86839"/>
    <w:rsid w:val="00D95407"/>
    <w:rsid w:val="00D966A4"/>
    <w:rsid w:val="00DA3D80"/>
    <w:rsid w:val="00DA7F3A"/>
    <w:rsid w:val="00DB79F5"/>
    <w:rsid w:val="00DC096F"/>
    <w:rsid w:val="00DC0C63"/>
    <w:rsid w:val="00DC34A6"/>
    <w:rsid w:val="00DC3D40"/>
    <w:rsid w:val="00DD016C"/>
    <w:rsid w:val="00DD3430"/>
    <w:rsid w:val="00DE4CF6"/>
    <w:rsid w:val="00DF2E7E"/>
    <w:rsid w:val="00DF5B7A"/>
    <w:rsid w:val="00E02530"/>
    <w:rsid w:val="00E04B99"/>
    <w:rsid w:val="00E07A4F"/>
    <w:rsid w:val="00E137A7"/>
    <w:rsid w:val="00E15009"/>
    <w:rsid w:val="00E1617B"/>
    <w:rsid w:val="00E232F2"/>
    <w:rsid w:val="00E233C7"/>
    <w:rsid w:val="00E24A0C"/>
    <w:rsid w:val="00E26C54"/>
    <w:rsid w:val="00E33323"/>
    <w:rsid w:val="00E34067"/>
    <w:rsid w:val="00E350E1"/>
    <w:rsid w:val="00E47360"/>
    <w:rsid w:val="00E4748F"/>
    <w:rsid w:val="00E55877"/>
    <w:rsid w:val="00E567E1"/>
    <w:rsid w:val="00E578DF"/>
    <w:rsid w:val="00E61D61"/>
    <w:rsid w:val="00E633DB"/>
    <w:rsid w:val="00E648B2"/>
    <w:rsid w:val="00E66168"/>
    <w:rsid w:val="00E82DDD"/>
    <w:rsid w:val="00E87632"/>
    <w:rsid w:val="00E87E0C"/>
    <w:rsid w:val="00E92EA2"/>
    <w:rsid w:val="00E954B0"/>
    <w:rsid w:val="00E96A97"/>
    <w:rsid w:val="00E9778B"/>
    <w:rsid w:val="00EA6381"/>
    <w:rsid w:val="00EA7C1E"/>
    <w:rsid w:val="00EB45E9"/>
    <w:rsid w:val="00EB7D82"/>
    <w:rsid w:val="00EC2EFC"/>
    <w:rsid w:val="00EC5774"/>
    <w:rsid w:val="00ED05DC"/>
    <w:rsid w:val="00ED1C11"/>
    <w:rsid w:val="00ED33DF"/>
    <w:rsid w:val="00EE0C42"/>
    <w:rsid w:val="00EF779C"/>
    <w:rsid w:val="00F00E14"/>
    <w:rsid w:val="00F1023F"/>
    <w:rsid w:val="00F11E38"/>
    <w:rsid w:val="00F12E11"/>
    <w:rsid w:val="00F14EEE"/>
    <w:rsid w:val="00F17317"/>
    <w:rsid w:val="00F21BAD"/>
    <w:rsid w:val="00F23973"/>
    <w:rsid w:val="00F3220D"/>
    <w:rsid w:val="00F40AB9"/>
    <w:rsid w:val="00F46F83"/>
    <w:rsid w:val="00F5033B"/>
    <w:rsid w:val="00F562B3"/>
    <w:rsid w:val="00F60191"/>
    <w:rsid w:val="00F638EB"/>
    <w:rsid w:val="00F654E4"/>
    <w:rsid w:val="00F74574"/>
    <w:rsid w:val="00F75411"/>
    <w:rsid w:val="00F77A06"/>
    <w:rsid w:val="00F82A51"/>
    <w:rsid w:val="00F84F54"/>
    <w:rsid w:val="00F90455"/>
    <w:rsid w:val="00F906B1"/>
    <w:rsid w:val="00F90ECD"/>
    <w:rsid w:val="00F91456"/>
    <w:rsid w:val="00F934EF"/>
    <w:rsid w:val="00F935C0"/>
    <w:rsid w:val="00F93B39"/>
    <w:rsid w:val="00FA44E5"/>
    <w:rsid w:val="00FB06E1"/>
    <w:rsid w:val="00FB0EC4"/>
    <w:rsid w:val="00FC43B3"/>
    <w:rsid w:val="00FD5D09"/>
    <w:rsid w:val="00FE1785"/>
    <w:rsid w:val="00FE21CB"/>
    <w:rsid w:val="00FF43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1AA3C"/>
  <w15:docId w15:val="{40A6621A-80A0-4188-B818-D91A64221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ing 1 Char1,Heading 1 Char Char,Document Header1,ClauseGroup_Title"/>
    <w:basedOn w:val="Normal"/>
    <w:next w:val="Normal"/>
    <w:link w:val="Heading1Char"/>
    <w:uiPriority w:val="9"/>
    <w:qFormat/>
    <w:rsid w:val="00E233C7"/>
    <w:pPr>
      <w:keepNext/>
      <w:bidi/>
      <w:spacing w:after="0" w:line="240" w:lineRule="auto"/>
      <w:jc w:val="center"/>
      <w:outlineLvl w:val="0"/>
    </w:pPr>
    <w:rPr>
      <w:rFonts w:ascii="Times New Roman" w:eastAsia="Times New Roman" w:hAnsi="Times New Roman" w:cs="Arabic Transparent"/>
      <w:b/>
      <w:bCs/>
      <w:sz w:val="32"/>
      <w:szCs w:val="32"/>
      <w:lang w:eastAsia="ar-SA"/>
    </w:rPr>
  </w:style>
  <w:style w:type="paragraph" w:styleId="Heading2">
    <w:name w:val="heading 2"/>
    <w:aliases w:val="2"/>
    <w:basedOn w:val="Normal"/>
    <w:next w:val="Normal"/>
    <w:link w:val="Heading2Char"/>
    <w:qFormat/>
    <w:rsid w:val="00E233C7"/>
    <w:pPr>
      <w:keepNext/>
      <w:bidi/>
      <w:spacing w:after="0" w:line="240" w:lineRule="auto"/>
      <w:jc w:val="center"/>
      <w:outlineLvl w:val="1"/>
    </w:pPr>
    <w:rPr>
      <w:rFonts w:ascii="Times New Roman" w:eastAsia="Times New Roman" w:hAnsi="Times New Roman" w:cs="Arabic Transparent"/>
      <w:b/>
      <w:bCs/>
      <w:color w:val="FF0000"/>
      <w:sz w:val="26"/>
      <w:szCs w:val="28"/>
      <w:lang w:eastAsia="ar-SA"/>
    </w:rPr>
  </w:style>
  <w:style w:type="paragraph" w:styleId="Heading3">
    <w:name w:val="heading 3"/>
    <w:aliases w:val="3"/>
    <w:basedOn w:val="Normal"/>
    <w:next w:val="Normal"/>
    <w:link w:val="Heading3Char"/>
    <w:qFormat/>
    <w:rsid w:val="00E233C7"/>
    <w:pPr>
      <w:keepNext/>
      <w:bidi/>
      <w:spacing w:after="0" w:line="240" w:lineRule="auto"/>
      <w:jc w:val="center"/>
      <w:outlineLvl w:val="2"/>
    </w:pPr>
    <w:rPr>
      <w:rFonts w:ascii="Times New Roman" w:eastAsia="Times New Roman" w:hAnsi="Times New Roman" w:cs="Arabic Transparent"/>
      <w:b/>
      <w:bCs/>
      <w:color w:val="FF0000"/>
      <w:sz w:val="26"/>
      <w:szCs w:val="28"/>
      <w:lang w:eastAsia="ar-SA"/>
    </w:rPr>
  </w:style>
  <w:style w:type="paragraph" w:styleId="Heading4">
    <w:name w:val="heading 4"/>
    <w:basedOn w:val="Normal"/>
    <w:next w:val="Normal"/>
    <w:link w:val="Heading4Char"/>
    <w:qFormat/>
    <w:rsid w:val="00E233C7"/>
    <w:pPr>
      <w:keepNext/>
      <w:bidi/>
      <w:spacing w:after="0" w:line="240" w:lineRule="auto"/>
      <w:jc w:val="center"/>
      <w:outlineLvl w:val="3"/>
    </w:pPr>
    <w:rPr>
      <w:rFonts w:ascii="Times New Roman" w:eastAsia="Times New Roman" w:hAnsi="Times New Roman" w:cs="Arabic Transparent"/>
      <w:b/>
      <w:bCs/>
      <w:sz w:val="26"/>
      <w:szCs w:val="28"/>
      <w:lang w:eastAsia="ar-SA"/>
    </w:rPr>
  </w:style>
  <w:style w:type="paragraph" w:styleId="Heading5">
    <w:name w:val="heading 5"/>
    <w:basedOn w:val="Normal"/>
    <w:next w:val="Normal"/>
    <w:link w:val="Heading5Char"/>
    <w:qFormat/>
    <w:rsid w:val="00E233C7"/>
    <w:pPr>
      <w:keepNext/>
      <w:bidi/>
      <w:spacing w:after="0" w:line="240" w:lineRule="auto"/>
      <w:ind w:hanging="514"/>
      <w:outlineLvl w:val="4"/>
    </w:pPr>
    <w:rPr>
      <w:rFonts w:ascii="Times New Roman" w:eastAsia="Times New Roman" w:hAnsi="Times New Roman" w:cs="Arabic Transparent"/>
      <w:b/>
      <w:bCs/>
      <w:sz w:val="24"/>
      <w:szCs w:val="24"/>
      <w:lang w:eastAsia="ar-SA"/>
    </w:rPr>
  </w:style>
  <w:style w:type="paragraph" w:styleId="Heading6">
    <w:name w:val="heading 6"/>
    <w:basedOn w:val="Normal"/>
    <w:next w:val="Normal"/>
    <w:link w:val="Heading6Char"/>
    <w:qFormat/>
    <w:rsid w:val="00E233C7"/>
    <w:pPr>
      <w:bidi/>
      <w:spacing w:before="240" w:after="60" w:line="240" w:lineRule="auto"/>
      <w:outlineLvl w:val="5"/>
    </w:pPr>
    <w:rPr>
      <w:rFonts w:ascii="Times New Roman" w:eastAsia="Times New Roman" w:hAnsi="Times New Roman" w:cs="Times New Roman"/>
      <w:b/>
      <w:bCs/>
      <w:lang w:eastAsia="ar-SA"/>
    </w:rPr>
  </w:style>
  <w:style w:type="paragraph" w:styleId="Heading7">
    <w:name w:val="heading 7"/>
    <w:basedOn w:val="Normal"/>
    <w:next w:val="Normal"/>
    <w:link w:val="Heading7Char"/>
    <w:qFormat/>
    <w:rsid w:val="00E233C7"/>
    <w:pPr>
      <w:bidi/>
      <w:spacing w:before="240" w:after="60" w:line="240" w:lineRule="auto"/>
      <w:outlineLvl w:val="6"/>
    </w:pPr>
    <w:rPr>
      <w:rFonts w:ascii="Times New Roman" w:eastAsia="Times New Roman" w:hAnsi="Times New Roman" w:cs="Times New Roman"/>
      <w:sz w:val="24"/>
      <w:szCs w:val="24"/>
      <w:lang w:eastAsia="ar-SA"/>
    </w:rPr>
  </w:style>
  <w:style w:type="paragraph" w:styleId="Heading8">
    <w:name w:val="heading 8"/>
    <w:basedOn w:val="Normal"/>
    <w:next w:val="Normal"/>
    <w:link w:val="Heading8Char"/>
    <w:qFormat/>
    <w:rsid w:val="00E233C7"/>
    <w:pPr>
      <w:bidi/>
      <w:spacing w:before="240" w:after="60" w:line="240" w:lineRule="auto"/>
      <w:outlineLvl w:val="7"/>
    </w:pPr>
    <w:rPr>
      <w:rFonts w:ascii="Times New Roman" w:eastAsia="Times New Roman" w:hAnsi="Times New Roman" w:cs="Times New Roman"/>
      <w:i/>
      <w:iCs/>
      <w:sz w:val="24"/>
      <w:szCs w:val="24"/>
      <w:lang w:eastAsia="ar-SA"/>
    </w:rPr>
  </w:style>
  <w:style w:type="paragraph" w:styleId="Heading9">
    <w:name w:val="heading 9"/>
    <w:basedOn w:val="Normal"/>
    <w:next w:val="Normal"/>
    <w:link w:val="Heading9Char"/>
    <w:qFormat/>
    <w:rsid w:val="00E233C7"/>
    <w:pPr>
      <w:bidi/>
      <w:spacing w:before="240" w:after="60" w:line="240" w:lineRule="auto"/>
      <w:outlineLvl w:val="8"/>
    </w:pPr>
    <w:rPr>
      <w:rFonts w:ascii="Arial" w:eastAsia="Times New Roman" w:hAnsi="Arial" w:cs="Arial"/>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Heading 1 Char Char Char,Document Header1 Char,ClauseGroup_Title Char"/>
    <w:basedOn w:val="DefaultParagraphFont"/>
    <w:link w:val="Heading1"/>
    <w:uiPriority w:val="9"/>
    <w:rsid w:val="00E233C7"/>
    <w:rPr>
      <w:rFonts w:ascii="Times New Roman" w:eastAsia="Times New Roman" w:hAnsi="Times New Roman" w:cs="Arabic Transparent"/>
      <w:b/>
      <w:bCs/>
      <w:sz w:val="32"/>
      <w:szCs w:val="32"/>
      <w:lang w:eastAsia="ar-SA"/>
    </w:rPr>
  </w:style>
  <w:style w:type="character" w:customStyle="1" w:styleId="Heading2Char">
    <w:name w:val="Heading 2 Char"/>
    <w:aliases w:val="2 Char"/>
    <w:basedOn w:val="DefaultParagraphFont"/>
    <w:link w:val="Heading2"/>
    <w:rsid w:val="00E233C7"/>
    <w:rPr>
      <w:rFonts w:ascii="Times New Roman" w:eastAsia="Times New Roman" w:hAnsi="Times New Roman" w:cs="Arabic Transparent"/>
      <w:b/>
      <w:bCs/>
      <w:color w:val="FF0000"/>
      <w:sz w:val="26"/>
      <w:szCs w:val="28"/>
      <w:lang w:eastAsia="ar-SA"/>
    </w:rPr>
  </w:style>
  <w:style w:type="character" w:customStyle="1" w:styleId="Heading3Char">
    <w:name w:val="Heading 3 Char"/>
    <w:aliases w:val="3 Char"/>
    <w:basedOn w:val="DefaultParagraphFont"/>
    <w:link w:val="Heading3"/>
    <w:rsid w:val="00E233C7"/>
    <w:rPr>
      <w:rFonts w:ascii="Times New Roman" w:eastAsia="Times New Roman" w:hAnsi="Times New Roman" w:cs="Arabic Transparent"/>
      <w:b/>
      <w:bCs/>
      <w:color w:val="FF0000"/>
      <w:sz w:val="26"/>
      <w:szCs w:val="28"/>
      <w:lang w:eastAsia="ar-SA"/>
    </w:rPr>
  </w:style>
  <w:style w:type="character" w:customStyle="1" w:styleId="Heading4Char">
    <w:name w:val="Heading 4 Char"/>
    <w:basedOn w:val="DefaultParagraphFont"/>
    <w:link w:val="Heading4"/>
    <w:rsid w:val="00E233C7"/>
    <w:rPr>
      <w:rFonts w:ascii="Times New Roman" w:eastAsia="Times New Roman" w:hAnsi="Times New Roman" w:cs="Arabic Transparent"/>
      <w:b/>
      <w:bCs/>
      <w:sz w:val="26"/>
      <w:szCs w:val="28"/>
      <w:lang w:eastAsia="ar-SA"/>
    </w:rPr>
  </w:style>
  <w:style w:type="character" w:customStyle="1" w:styleId="Heading5Char">
    <w:name w:val="Heading 5 Char"/>
    <w:basedOn w:val="DefaultParagraphFont"/>
    <w:link w:val="Heading5"/>
    <w:rsid w:val="00E233C7"/>
    <w:rPr>
      <w:rFonts w:ascii="Times New Roman" w:eastAsia="Times New Roman" w:hAnsi="Times New Roman" w:cs="Arabic Transparent"/>
      <w:b/>
      <w:bCs/>
      <w:sz w:val="24"/>
      <w:szCs w:val="24"/>
      <w:lang w:eastAsia="ar-SA"/>
    </w:rPr>
  </w:style>
  <w:style w:type="character" w:customStyle="1" w:styleId="Heading6Char">
    <w:name w:val="Heading 6 Char"/>
    <w:basedOn w:val="DefaultParagraphFont"/>
    <w:link w:val="Heading6"/>
    <w:rsid w:val="00E233C7"/>
    <w:rPr>
      <w:rFonts w:ascii="Times New Roman" w:eastAsia="Times New Roman" w:hAnsi="Times New Roman" w:cs="Times New Roman"/>
      <w:b/>
      <w:bCs/>
      <w:lang w:eastAsia="ar-SA"/>
    </w:rPr>
  </w:style>
  <w:style w:type="character" w:customStyle="1" w:styleId="Heading7Char">
    <w:name w:val="Heading 7 Char"/>
    <w:basedOn w:val="DefaultParagraphFont"/>
    <w:link w:val="Heading7"/>
    <w:rsid w:val="00E233C7"/>
    <w:rPr>
      <w:rFonts w:ascii="Times New Roman" w:eastAsia="Times New Roman" w:hAnsi="Times New Roman" w:cs="Times New Roman"/>
      <w:sz w:val="24"/>
      <w:szCs w:val="24"/>
      <w:lang w:eastAsia="ar-SA"/>
    </w:rPr>
  </w:style>
  <w:style w:type="character" w:customStyle="1" w:styleId="Heading8Char">
    <w:name w:val="Heading 8 Char"/>
    <w:basedOn w:val="DefaultParagraphFont"/>
    <w:link w:val="Heading8"/>
    <w:rsid w:val="00E233C7"/>
    <w:rPr>
      <w:rFonts w:ascii="Times New Roman" w:eastAsia="Times New Roman" w:hAnsi="Times New Roman" w:cs="Times New Roman"/>
      <w:i/>
      <w:iCs/>
      <w:sz w:val="24"/>
      <w:szCs w:val="24"/>
      <w:lang w:eastAsia="ar-SA"/>
    </w:rPr>
  </w:style>
  <w:style w:type="character" w:customStyle="1" w:styleId="Heading9Char">
    <w:name w:val="Heading 9 Char"/>
    <w:basedOn w:val="DefaultParagraphFont"/>
    <w:link w:val="Heading9"/>
    <w:rsid w:val="00E233C7"/>
    <w:rPr>
      <w:rFonts w:ascii="Arial" w:eastAsia="Times New Roman" w:hAnsi="Arial" w:cs="Arial"/>
      <w:lang w:eastAsia="ar-SA"/>
    </w:rPr>
  </w:style>
  <w:style w:type="paragraph" w:styleId="Header">
    <w:name w:val="header"/>
    <w:basedOn w:val="Normal"/>
    <w:link w:val="HeaderChar"/>
    <w:uiPriority w:val="99"/>
    <w:rsid w:val="00E233C7"/>
    <w:pPr>
      <w:tabs>
        <w:tab w:val="center" w:pos="4153"/>
        <w:tab w:val="right" w:pos="8306"/>
      </w:tabs>
      <w:spacing w:after="0" w:line="240" w:lineRule="auto"/>
    </w:pPr>
    <w:rPr>
      <w:rFonts w:ascii="Times New Roman" w:eastAsia="SimSun" w:hAnsi="Times New Roman" w:cs="Times New Roman"/>
      <w:sz w:val="24"/>
      <w:szCs w:val="24"/>
      <w:lang w:eastAsia="zh-CN"/>
    </w:rPr>
  </w:style>
  <w:style w:type="character" w:customStyle="1" w:styleId="HeaderChar">
    <w:name w:val="Header Char"/>
    <w:basedOn w:val="DefaultParagraphFont"/>
    <w:link w:val="Header"/>
    <w:uiPriority w:val="99"/>
    <w:rsid w:val="00E233C7"/>
    <w:rPr>
      <w:rFonts w:ascii="Times New Roman" w:eastAsia="SimSun" w:hAnsi="Times New Roman" w:cs="Times New Roman"/>
      <w:sz w:val="24"/>
      <w:szCs w:val="24"/>
      <w:lang w:eastAsia="zh-CN"/>
    </w:rPr>
  </w:style>
  <w:style w:type="paragraph" w:styleId="Footer">
    <w:name w:val="footer"/>
    <w:basedOn w:val="Normal"/>
    <w:link w:val="FooterChar"/>
    <w:uiPriority w:val="99"/>
    <w:rsid w:val="00E233C7"/>
    <w:pPr>
      <w:tabs>
        <w:tab w:val="center" w:pos="4153"/>
        <w:tab w:val="right" w:pos="8306"/>
      </w:tabs>
      <w:bidi/>
      <w:spacing w:after="0" w:line="240" w:lineRule="auto"/>
    </w:pPr>
    <w:rPr>
      <w:rFonts w:ascii="Times New Roman" w:eastAsia="Times New Roman" w:hAnsi="Times New Roman" w:cs="Times New Roman"/>
      <w:sz w:val="24"/>
      <w:szCs w:val="24"/>
      <w:lang w:eastAsia="ar-SA"/>
    </w:rPr>
  </w:style>
  <w:style w:type="character" w:customStyle="1" w:styleId="FooterChar">
    <w:name w:val="Footer Char"/>
    <w:basedOn w:val="DefaultParagraphFont"/>
    <w:link w:val="Footer"/>
    <w:uiPriority w:val="99"/>
    <w:rsid w:val="00E233C7"/>
    <w:rPr>
      <w:rFonts w:ascii="Times New Roman" w:eastAsia="Times New Roman" w:hAnsi="Times New Roman" w:cs="Times New Roman"/>
      <w:sz w:val="24"/>
      <w:szCs w:val="24"/>
      <w:lang w:eastAsia="ar-SA"/>
    </w:rPr>
  </w:style>
  <w:style w:type="character" w:styleId="PageNumber">
    <w:name w:val="page number"/>
    <w:basedOn w:val="DefaultParagraphFont"/>
    <w:rsid w:val="00E233C7"/>
  </w:style>
  <w:style w:type="paragraph" w:styleId="FootnoteText">
    <w:name w:val="footnote text"/>
    <w:basedOn w:val="Normal"/>
    <w:link w:val="FootnoteTextChar"/>
    <w:semiHidden/>
    <w:rsid w:val="00E233C7"/>
    <w:pPr>
      <w:bidi/>
      <w:spacing w:after="0" w:line="240" w:lineRule="auto"/>
    </w:pPr>
    <w:rPr>
      <w:rFonts w:ascii="Times New Roman" w:eastAsia="Times New Roman" w:hAnsi="Times New Roman" w:cs="Times New Roman"/>
      <w:sz w:val="20"/>
      <w:szCs w:val="20"/>
      <w:lang w:eastAsia="ar-SA"/>
    </w:rPr>
  </w:style>
  <w:style w:type="character" w:customStyle="1" w:styleId="FootnoteTextChar">
    <w:name w:val="Footnote Text Char"/>
    <w:basedOn w:val="DefaultParagraphFont"/>
    <w:link w:val="FootnoteText"/>
    <w:semiHidden/>
    <w:rsid w:val="00E233C7"/>
    <w:rPr>
      <w:rFonts w:ascii="Times New Roman" w:eastAsia="Times New Roman" w:hAnsi="Times New Roman" w:cs="Times New Roman"/>
      <w:sz w:val="20"/>
      <w:szCs w:val="20"/>
      <w:lang w:eastAsia="ar-SA"/>
    </w:rPr>
  </w:style>
  <w:style w:type="character" w:styleId="FootnoteReference">
    <w:name w:val="footnote reference"/>
    <w:basedOn w:val="DefaultParagraphFont"/>
    <w:semiHidden/>
    <w:rsid w:val="00E233C7"/>
    <w:rPr>
      <w:vertAlign w:val="superscript"/>
    </w:rPr>
  </w:style>
  <w:style w:type="paragraph" w:styleId="BodyTextIndent">
    <w:name w:val="Body Text Indent"/>
    <w:basedOn w:val="Normal"/>
    <w:link w:val="BodyTextIndentChar1"/>
    <w:rsid w:val="00E233C7"/>
    <w:pPr>
      <w:bidi/>
      <w:spacing w:after="0" w:line="240" w:lineRule="auto"/>
      <w:ind w:left="720"/>
    </w:pPr>
    <w:rPr>
      <w:rFonts w:ascii="Times New Roman" w:eastAsia="Times New Roman" w:hAnsi="Times New Roman" w:cs="Arabic Transparent"/>
      <w:sz w:val="24"/>
      <w:szCs w:val="24"/>
    </w:rPr>
  </w:style>
  <w:style w:type="character" w:customStyle="1" w:styleId="BodyTextIndentChar">
    <w:name w:val="Body Text Indent Char"/>
    <w:basedOn w:val="DefaultParagraphFont"/>
    <w:rsid w:val="00E233C7"/>
  </w:style>
  <w:style w:type="character" w:styleId="Hyperlink">
    <w:name w:val="Hyperlink"/>
    <w:basedOn w:val="DefaultParagraphFont"/>
    <w:rsid w:val="00E233C7"/>
    <w:rPr>
      <w:color w:val="0000FF"/>
      <w:u w:val="single"/>
    </w:rPr>
  </w:style>
  <w:style w:type="paragraph" w:styleId="BodyText">
    <w:name w:val="Body Text"/>
    <w:basedOn w:val="Normal"/>
    <w:link w:val="BodyTextChar1"/>
    <w:rsid w:val="00E233C7"/>
    <w:pPr>
      <w:bidi/>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rsid w:val="00E233C7"/>
  </w:style>
  <w:style w:type="paragraph" w:customStyle="1" w:styleId="BodyText-Level3">
    <w:name w:val="Body Text -Level 3"/>
    <w:rsid w:val="00E233C7"/>
    <w:pPr>
      <w:spacing w:before="120" w:after="120" w:line="240" w:lineRule="auto"/>
      <w:jc w:val="both"/>
    </w:pPr>
    <w:rPr>
      <w:rFonts w:ascii="Times New Roman" w:eastAsia="Times New Roman" w:hAnsi="Times New Roman" w:cs="Times New Roman"/>
      <w:spacing w:val="-2"/>
      <w:sz w:val="20"/>
      <w:szCs w:val="20"/>
      <w:lang w:val="en-GB"/>
    </w:rPr>
  </w:style>
  <w:style w:type="paragraph" w:styleId="NormalIndent">
    <w:name w:val="Normal Indent"/>
    <w:basedOn w:val="Normal"/>
    <w:rsid w:val="00E233C7"/>
    <w:pPr>
      <w:tabs>
        <w:tab w:val="left" w:pos="-720"/>
      </w:tabs>
      <w:suppressAutoHyphens/>
      <w:spacing w:before="60" w:after="120" w:line="240" w:lineRule="auto"/>
      <w:ind w:left="900"/>
      <w:jc w:val="both"/>
    </w:pPr>
    <w:rPr>
      <w:rFonts w:ascii="Century" w:eastAsia="Times New Roman" w:hAnsi="Century" w:cs="Times New Roman"/>
      <w:spacing w:val="-3"/>
      <w:szCs w:val="20"/>
    </w:rPr>
  </w:style>
  <w:style w:type="paragraph" w:styleId="BodyTextIndent2">
    <w:name w:val="Body Text Indent 2"/>
    <w:basedOn w:val="Normal"/>
    <w:link w:val="BodyTextIndent2Char"/>
    <w:rsid w:val="00E233C7"/>
    <w:pPr>
      <w:bidi/>
      <w:spacing w:after="0" w:line="240" w:lineRule="auto"/>
      <w:ind w:left="2730"/>
    </w:pPr>
    <w:rPr>
      <w:rFonts w:ascii="Times New Roman" w:eastAsia="Times New Roman" w:hAnsi="Times New Roman" w:cs="Times New Roman"/>
      <w:sz w:val="32"/>
      <w:szCs w:val="32"/>
    </w:rPr>
  </w:style>
  <w:style w:type="character" w:customStyle="1" w:styleId="BodyTextIndent2Char">
    <w:name w:val="Body Text Indent 2 Char"/>
    <w:basedOn w:val="DefaultParagraphFont"/>
    <w:link w:val="BodyTextIndent2"/>
    <w:rsid w:val="00E233C7"/>
    <w:rPr>
      <w:rFonts w:ascii="Times New Roman" w:eastAsia="Times New Roman" w:hAnsi="Times New Roman" w:cs="Times New Roman"/>
      <w:sz w:val="32"/>
      <w:szCs w:val="32"/>
    </w:rPr>
  </w:style>
  <w:style w:type="paragraph" w:styleId="BodyTextIndent3">
    <w:name w:val="Body Text Indent 3"/>
    <w:basedOn w:val="Normal"/>
    <w:link w:val="BodyTextIndent3Char"/>
    <w:rsid w:val="00E233C7"/>
    <w:pPr>
      <w:spacing w:after="120" w:line="240" w:lineRule="auto"/>
      <w:ind w:left="283"/>
    </w:pPr>
    <w:rPr>
      <w:rFonts w:ascii="Times New Roman" w:eastAsia="SimSun" w:hAnsi="Times New Roman" w:cs="Times New Roman"/>
      <w:sz w:val="16"/>
      <w:szCs w:val="16"/>
      <w:lang w:eastAsia="zh-CN"/>
    </w:rPr>
  </w:style>
  <w:style w:type="character" w:customStyle="1" w:styleId="BodyTextIndent3Char">
    <w:name w:val="Body Text Indent 3 Char"/>
    <w:basedOn w:val="DefaultParagraphFont"/>
    <w:link w:val="BodyTextIndent3"/>
    <w:rsid w:val="00E233C7"/>
    <w:rPr>
      <w:rFonts w:ascii="Times New Roman" w:eastAsia="SimSun" w:hAnsi="Times New Roman" w:cs="Times New Roman"/>
      <w:sz w:val="16"/>
      <w:szCs w:val="16"/>
      <w:lang w:eastAsia="zh-CN"/>
    </w:rPr>
  </w:style>
  <w:style w:type="paragraph" w:styleId="BodyText3">
    <w:name w:val="Body Text 3"/>
    <w:basedOn w:val="Normal"/>
    <w:link w:val="BodyText3Char"/>
    <w:rsid w:val="00E233C7"/>
    <w:pPr>
      <w:bidi/>
      <w:spacing w:after="120" w:line="240" w:lineRule="auto"/>
    </w:pPr>
    <w:rPr>
      <w:rFonts w:ascii="Times New Roman" w:eastAsia="Times New Roman" w:hAnsi="Times New Roman" w:cs="Times New Roman"/>
      <w:sz w:val="16"/>
      <w:szCs w:val="16"/>
      <w:lang w:eastAsia="ar-SA"/>
    </w:rPr>
  </w:style>
  <w:style w:type="character" w:customStyle="1" w:styleId="BodyText3Char">
    <w:name w:val="Body Text 3 Char"/>
    <w:basedOn w:val="DefaultParagraphFont"/>
    <w:link w:val="BodyText3"/>
    <w:rsid w:val="00E233C7"/>
    <w:rPr>
      <w:rFonts w:ascii="Times New Roman" w:eastAsia="Times New Roman" w:hAnsi="Times New Roman" w:cs="Times New Roman"/>
      <w:sz w:val="16"/>
      <w:szCs w:val="16"/>
      <w:lang w:eastAsia="ar-SA"/>
    </w:rPr>
  </w:style>
  <w:style w:type="paragraph" w:styleId="BodyText2">
    <w:name w:val="Body Text 2"/>
    <w:basedOn w:val="Normal"/>
    <w:link w:val="BodyText2Char"/>
    <w:rsid w:val="00E233C7"/>
    <w:pPr>
      <w:bidi/>
      <w:spacing w:after="120" w:line="480" w:lineRule="auto"/>
    </w:pPr>
    <w:rPr>
      <w:rFonts w:ascii="Times New Roman" w:eastAsia="Times New Roman" w:hAnsi="Times New Roman" w:cs="Times New Roman"/>
      <w:sz w:val="24"/>
      <w:szCs w:val="24"/>
      <w:lang w:eastAsia="ar-SA"/>
    </w:rPr>
  </w:style>
  <w:style w:type="character" w:customStyle="1" w:styleId="BodyText2Char">
    <w:name w:val="Body Text 2 Char"/>
    <w:basedOn w:val="DefaultParagraphFont"/>
    <w:link w:val="BodyText2"/>
    <w:rsid w:val="00E233C7"/>
    <w:rPr>
      <w:rFonts w:ascii="Times New Roman" w:eastAsia="Times New Roman" w:hAnsi="Times New Roman" w:cs="Times New Roman"/>
      <w:sz w:val="24"/>
      <w:szCs w:val="24"/>
      <w:lang w:eastAsia="ar-SA"/>
    </w:rPr>
  </w:style>
  <w:style w:type="paragraph" w:styleId="Title">
    <w:name w:val="Title"/>
    <w:basedOn w:val="Normal"/>
    <w:link w:val="TitleChar"/>
    <w:qFormat/>
    <w:rsid w:val="00E233C7"/>
    <w:pPr>
      <w:bidi/>
      <w:spacing w:after="0" w:line="240" w:lineRule="auto"/>
      <w:jc w:val="center"/>
    </w:pPr>
    <w:rPr>
      <w:rFonts w:ascii="Times New Roman" w:eastAsia="Times New Roman" w:hAnsi="Times New Roman" w:cs="Times New Roman"/>
      <w:b/>
      <w:bCs/>
      <w:sz w:val="24"/>
      <w:szCs w:val="24"/>
      <w:lang w:eastAsia="ar-SA" w:bidi="ar-JO"/>
    </w:rPr>
  </w:style>
  <w:style w:type="character" w:customStyle="1" w:styleId="TitleChar">
    <w:name w:val="Title Char"/>
    <w:basedOn w:val="DefaultParagraphFont"/>
    <w:link w:val="Title"/>
    <w:rsid w:val="00E233C7"/>
    <w:rPr>
      <w:rFonts w:ascii="Times New Roman" w:eastAsia="Times New Roman" w:hAnsi="Times New Roman" w:cs="Times New Roman"/>
      <w:b/>
      <w:bCs/>
      <w:sz w:val="24"/>
      <w:szCs w:val="24"/>
      <w:lang w:eastAsia="ar-SA" w:bidi="ar-JO"/>
    </w:rPr>
  </w:style>
  <w:style w:type="paragraph" w:styleId="Subtitle">
    <w:name w:val="Subtitle"/>
    <w:basedOn w:val="Normal"/>
    <w:link w:val="SubtitleChar"/>
    <w:qFormat/>
    <w:rsid w:val="00E233C7"/>
    <w:pPr>
      <w:bidi/>
      <w:spacing w:after="0" w:line="240" w:lineRule="auto"/>
      <w:jc w:val="center"/>
    </w:pPr>
    <w:rPr>
      <w:rFonts w:ascii="Times New Roman" w:eastAsia="Times New Roman" w:hAnsi="Times New Roman" w:cs="Times New Roman"/>
      <w:b/>
      <w:bCs/>
      <w:sz w:val="24"/>
      <w:szCs w:val="24"/>
      <w:lang w:eastAsia="ar-SA" w:bidi="ar-JO"/>
    </w:rPr>
  </w:style>
  <w:style w:type="character" w:customStyle="1" w:styleId="SubtitleChar">
    <w:name w:val="Subtitle Char"/>
    <w:basedOn w:val="DefaultParagraphFont"/>
    <w:link w:val="Subtitle"/>
    <w:rsid w:val="00E233C7"/>
    <w:rPr>
      <w:rFonts w:ascii="Times New Roman" w:eastAsia="Times New Roman" w:hAnsi="Times New Roman" w:cs="Times New Roman"/>
      <w:b/>
      <w:bCs/>
      <w:sz w:val="24"/>
      <w:szCs w:val="24"/>
      <w:lang w:eastAsia="ar-SA" w:bidi="ar-JO"/>
    </w:rPr>
  </w:style>
  <w:style w:type="table" w:styleId="TableGrid">
    <w:name w:val="Table Grid"/>
    <w:basedOn w:val="TableNormal"/>
    <w:rsid w:val="00E233C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E233C7"/>
    <w:pPr>
      <w:bidi/>
      <w:spacing w:after="0" w:line="240" w:lineRule="auto"/>
    </w:pPr>
    <w:rPr>
      <w:rFonts w:ascii="Times New Roman" w:eastAsia="Times New Roman" w:hAnsi="Times New Roman" w:cs="Arabic Transparent"/>
      <w:sz w:val="20"/>
      <w:szCs w:val="20"/>
      <w:lang w:val="en-GB" w:bidi="ar-JO"/>
    </w:rPr>
  </w:style>
  <w:style w:type="character" w:customStyle="1" w:styleId="EndnoteTextChar">
    <w:name w:val="Endnote Text Char"/>
    <w:basedOn w:val="DefaultParagraphFont"/>
    <w:link w:val="EndnoteText"/>
    <w:semiHidden/>
    <w:rsid w:val="00E233C7"/>
    <w:rPr>
      <w:rFonts w:ascii="Times New Roman" w:eastAsia="Times New Roman" w:hAnsi="Times New Roman" w:cs="Arabic Transparent"/>
      <w:sz w:val="20"/>
      <w:szCs w:val="20"/>
      <w:lang w:val="en-GB" w:bidi="ar-JO"/>
    </w:rPr>
  </w:style>
  <w:style w:type="character" w:styleId="EndnoteReference">
    <w:name w:val="endnote reference"/>
    <w:basedOn w:val="DefaultParagraphFont"/>
    <w:semiHidden/>
    <w:rsid w:val="00E233C7"/>
    <w:rPr>
      <w:rFonts w:cs="Times New Roman"/>
      <w:vertAlign w:val="superscript"/>
    </w:rPr>
  </w:style>
  <w:style w:type="paragraph" w:customStyle="1" w:styleId="StyleListJustifiedLeft0cmHanging063cm">
    <w:name w:val="Style List + Justified Left:  0 cm Hanging:  0.63 cm"/>
    <w:basedOn w:val="List"/>
    <w:rsid w:val="00E233C7"/>
    <w:pPr>
      <w:bidi w:val="0"/>
      <w:spacing w:before="120" w:after="120"/>
      <w:ind w:left="357" w:hanging="357"/>
    </w:pPr>
    <w:rPr>
      <w:rFonts w:cs="Times New Roman"/>
      <w:szCs w:val="20"/>
      <w:lang w:val="en-US" w:bidi="ar-SA"/>
    </w:rPr>
  </w:style>
  <w:style w:type="paragraph" w:styleId="List">
    <w:name w:val="List"/>
    <w:basedOn w:val="Normal"/>
    <w:rsid w:val="00E233C7"/>
    <w:pPr>
      <w:bidi/>
      <w:spacing w:after="0" w:line="240" w:lineRule="auto"/>
      <w:ind w:left="360" w:hanging="360"/>
    </w:pPr>
    <w:rPr>
      <w:rFonts w:ascii="Times New Roman" w:eastAsia="Times New Roman" w:hAnsi="Times New Roman" w:cs="Arabic Transparent"/>
      <w:sz w:val="24"/>
      <w:szCs w:val="24"/>
      <w:lang w:val="en-GB" w:bidi="ar-JO"/>
    </w:rPr>
  </w:style>
  <w:style w:type="paragraph" w:customStyle="1" w:styleId="StyleStyleJustifiedBefore6ptAfter3ptJustified">
    <w:name w:val="Style Style Justified Before:  6 pt After:  3 pt + Justified"/>
    <w:basedOn w:val="Normal"/>
    <w:rsid w:val="00E233C7"/>
    <w:pPr>
      <w:overflowPunct w:val="0"/>
      <w:autoSpaceDE w:val="0"/>
      <w:autoSpaceDN w:val="0"/>
      <w:adjustRightInd w:val="0"/>
      <w:spacing w:before="60" w:after="60" w:line="240" w:lineRule="auto"/>
      <w:jc w:val="both"/>
      <w:textAlignment w:val="baseline"/>
    </w:pPr>
    <w:rPr>
      <w:rFonts w:ascii="Times New Roman" w:eastAsia="Times New Roman" w:hAnsi="Times New Roman" w:cs="Times New Roman"/>
      <w:sz w:val="24"/>
      <w:szCs w:val="24"/>
      <w:lang w:val="en-GB" w:eastAsia="en-GB"/>
    </w:rPr>
  </w:style>
  <w:style w:type="character" w:customStyle="1" w:styleId="StyleTitle16ptChar">
    <w:name w:val="Style Title + 16 pt Char"/>
    <w:basedOn w:val="DefaultParagraphFont"/>
    <w:rsid w:val="00E233C7"/>
    <w:rPr>
      <w:rFonts w:ascii="Times New Roman Bold" w:hAnsi="Times New Roman Bold" w:cs="Times New Roman Bold"/>
      <w:b/>
      <w:bCs/>
      <w:sz w:val="28"/>
      <w:szCs w:val="28"/>
      <w:lang w:val="en-GB" w:eastAsia="en-GB"/>
    </w:rPr>
  </w:style>
  <w:style w:type="paragraph" w:customStyle="1" w:styleId="StyleTitleBefore6ptAfter6pt">
    <w:name w:val="Style Title + Before:  6 pt After:  6 pt"/>
    <w:basedOn w:val="Title"/>
    <w:rsid w:val="00E233C7"/>
    <w:pPr>
      <w:overflowPunct w:val="0"/>
      <w:autoSpaceDE w:val="0"/>
      <w:autoSpaceDN w:val="0"/>
      <w:bidi w:val="0"/>
      <w:adjustRightInd w:val="0"/>
      <w:spacing w:before="60" w:after="60"/>
      <w:textAlignment w:val="baseline"/>
    </w:pPr>
    <w:rPr>
      <w:sz w:val="48"/>
      <w:szCs w:val="48"/>
      <w:lang w:val="en-GB" w:eastAsia="en-GB" w:bidi="ar-SA"/>
    </w:rPr>
  </w:style>
  <w:style w:type="paragraph" w:styleId="BalloonText">
    <w:name w:val="Balloon Text"/>
    <w:basedOn w:val="Normal"/>
    <w:link w:val="BalloonTextChar"/>
    <w:semiHidden/>
    <w:rsid w:val="00E233C7"/>
    <w:pPr>
      <w:spacing w:after="0" w:line="240" w:lineRule="auto"/>
    </w:pPr>
    <w:rPr>
      <w:rFonts w:ascii="Tahoma" w:eastAsia="SimSun" w:hAnsi="Tahoma" w:cs="Tahoma"/>
      <w:sz w:val="16"/>
      <w:szCs w:val="16"/>
      <w:lang w:eastAsia="zh-CN"/>
    </w:rPr>
  </w:style>
  <w:style w:type="character" w:customStyle="1" w:styleId="BalloonTextChar">
    <w:name w:val="Balloon Text Char"/>
    <w:basedOn w:val="DefaultParagraphFont"/>
    <w:link w:val="BalloonText"/>
    <w:semiHidden/>
    <w:rsid w:val="00E233C7"/>
    <w:rPr>
      <w:rFonts w:ascii="Tahoma" w:eastAsia="SimSun" w:hAnsi="Tahoma" w:cs="Tahoma"/>
      <w:sz w:val="16"/>
      <w:szCs w:val="16"/>
      <w:lang w:eastAsia="zh-CN"/>
    </w:rPr>
  </w:style>
  <w:style w:type="character" w:styleId="CommentReference">
    <w:name w:val="annotation reference"/>
    <w:basedOn w:val="DefaultParagraphFont"/>
    <w:semiHidden/>
    <w:rsid w:val="00E233C7"/>
    <w:rPr>
      <w:sz w:val="16"/>
      <w:szCs w:val="16"/>
    </w:rPr>
  </w:style>
  <w:style w:type="paragraph" w:styleId="CommentText">
    <w:name w:val="annotation text"/>
    <w:basedOn w:val="Normal"/>
    <w:link w:val="CommentTextChar"/>
    <w:semiHidden/>
    <w:rsid w:val="00E233C7"/>
    <w:pPr>
      <w:spacing w:after="0" w:line="240" w:lineRule="auto"/>
    </w:pPr>
    <w:rPr>
      <w:rFonts w:ascii="Times New Roman" w:eastAsia="SimSun" w:hAnsi="Times New Roman" w:cs="Times New Roman"/>
      <w:sz w:val="20"/>
      <w:szCs w:val="20"/>
      <w:lang w:eastAsia="zh-CN"/>
    </w:rPr>
  </w:style>
  <w:style w:type="character" w:customStyle="1" w:styleId="CommentTextChar">
    <w:name w:val="Comment Text Char"/>
    <w:basedOn w:val="DefaultParagraphFont"/>
    <w:link w:val="CommentText"/>
    <w:semiHidden/>
    <w:rsid w:val="00E233C7"/>
    <w:rPr>
      <w:rFonts w:ascii="Times New Roman" w:eastAsia="SimSun" w:hAnsi="Times New Roman" w:cs="Times New Roman"/>
      <w:sz w:val="20"/>
      <w:szCs w:val="20"/>
      <w:lang w:eastAsia="zh-CN"/>
    </w:rPr>
  </w:style>
  <w:style w:type="paragraph" w:styleId="CommentSubject">
    <w:name w:val="annotation subject"/>
    <w:basedOn w:val="CommentText"/>
    <w:next w:val="CommentText"/>
    <w:link w:val="CommentSubjectChar"/>
    <w:semiHidden/>
    <w:rsid w:val="00E233C7"/>
    <w:rPr>
      <w:b/>
      <w:bCs/>
    </w:rPr>
  </w:style>
  <w:style w:type="character" w:customStyle="1" w:styleId="CommentSubjectChar">
    <w:name w:val="Comment Subject Char"/>
    <w:basedOn w:val="CommentTextChar"/>
    <w:link w:val="CommentSubject"/>
    <w:semiHidden/>
    <w:rsid w:val="00E233C7"/>
    <w:rPr>
      <w:rFonts w:ascii="Times New Roman" w:eastAsia="SimSun" w:hAnsi="Times New Roman" w:cs="Times New Roman"/>
      <w:b/>
      <w:bCs/>
      <w:sz w:val="20"/>
      <w:szCs w:val="20"/>
      <w:lang w:eastAsia="zh-CN"/>
    </w:rPr>
  </w:style>
  <w:style w:type="character" w:styleId="FollowedHyperlink">
    <w:name w:val="FollowedHyperlink"/>
    <w:basedOn w:val="DefaultParagraphFont"/>
    <w:rsid w:val="00E233C7"/>
    <w:rPr>
      <w:color w:val="800080"/>
      <w:u w:val="single"/>
    </w:rPr>
  </w:style>
  <w:style w:type="numbering" w:customStyle="1" w:styleId="Style1">
    <w:name w:val="Style1"/>
    <w:rsid w:val="00E233C7"/>
    <w:pPr>
      <w:numPr>
        <w:numId w:val="1"/>
      </w:numPr>
    </w:pPr>
  </w:style>
  <w:style w:type="paragraph" w:styleId="BodyTextFirstIndent">
    <w:name w:val="Body Text First Indent"/>
    <w:basedOn w:val="BodyText"/>
    <w:link w:val="BodyTextFirstIndentChar"/>
    <w:rsid w:val="00E233C7"/>
    <w:pPr>
      <w:bidi w:val="0"/>
      <w:ind w:firstLine="210"/>
    </w:pPr>
    <w:rPr>
      <w:rFonts w:eastAsia="SimSun"/>
      <w:lang w:eastAsia="zh-CN"/>
    </w:rPr>
  </w:style>
  <w:style w:type="character" w:customStyle="1" w:styleId="BodyTextFirstIndentChar">
    <w:name w:val="Body Text First Indent Char"/>
    <w:basedOn w:val="BodyTextChar"/>
    <w:link w:val="BodyTextFirstIndent"/>
    <w:rsid w:val="00E233C7"/>
    <w:rPr>
      <w:rFonts w:ascii="Times New Roman" w:eastAsia="SimSun" w:hAnsi="Times New Roman" w:cs="Times New Roman"/>
      <w:sz w:val="24"/>
      <w:szCs w:val="24"/>
      <w:lang w:eastAsia="zh-CN"/>
    </w:rPr>
  </w:style>
  <w:style w:type="paragraph" w:styleId="BodyTextFirstIndent2">
    <w:name w:val="Body Text First Indent 2"/>
    <w:basedOn w:val="BodyTextIndent"/>
    <w:link w:val="BodyTextFirstIndent2Char"/>
    <w:rsid w:val="00E233C7"/>
    <w:pPr>
      <w:bidi w:val="0"/>
      <w:spacing w:after="120"/>
      <w:ind w:left="283" w:firstLine="210"/>
    </w:pPr>
    <w:rPr>
      <w:rFonts w:eastAsia="SimSun" w:cs="Times New Roman"/>
      <w:lang w:eastAsia="zh-CN"/>
    </w:rPr>
  </w:style>
  <w:style w:type="character" w:customStyle="1" w:styleId="BodyTextFirstIndent2Char">
    <w:name w:val="Body Text First Indent 2 Char"/>
    <w:basedOn w:val="BodyTextIndentChar"/>
    <w:link w:val="BodyTextFirstIndent2"/>
    <w:rsid w:val="00E233C7"/>
    <w:rPr>
      <w:rFonts w:ascii="Times New Roman" w:eastAsia="SimSun" w:hAnsi="Times New Roman" w:cs="Times New Roman"/>
      <w:sz w:val="24"/>
      <w:szCs w:val="24"/>
      <w:lang w:eastAsia="zh-CN"/>
    </w:rPr>
  </w:style>
  <w:style w:type="paragraph" w:customStyle="1" w:styleId="Outline">
    <w:name w:val="Outline"/>
    <w:basedOn w:val="Normal"/>
    <w:rsid w:val="00E233C7"/>
    <w:pPr>
      <w:spacing w:before="240" w:after="0" w:line="240" w:lineRule="auto"/>
    </w:pPr>
    <w:rPr>
      <w:rFonts w:ascii="Times New Roman" w:eastAsia="Times New Roman" w:hAnsi="Times New Roman" w:cs="Times New Roman"/>
      <w:kern w:val="28"/>
      <w:sz w:val="24"/>
      <w:szCs w:val="20"/>
    </w:rPr>
  </w:style>
  <w:style w:type="paragraph" w:styleId="MessageHeader">
    <w:name w:val="Message Header"/>
    <w:basedOn w:val="BodyText"/>
    <w:link w:val="MessageHeaderChar"/>
    <w:rsid w:val="00E233C7"/>
    <w:pPr>
      <w:keepLines/>
      <w:tabs>
        <w:tab w:val="left" w:pos="1080"/>
      </w:tabs>
      <w:bidi w:val="0"/>
      <w:spacing w:line="240" w:lineRule="atLeast"/>
      <w:ind w:left="1080" w:hanging="1080"/>
    </w:pPr>
    <w:rPr>
      <w:rFonts w:ascii="Garamond" w:hAnsi="Garamond"/>
      <w:caps/>
      <w:sz w:val="18"/>
      <w:szCs w:val="18"/>
      <w:lang w:eastAsia="en-US"/>
    </w:rPr>
  </w:style>
  <w:style w:type="character" w:customStyle="1" w:styleId="MessageHeaderChar">
    <w:name w:val="Message Header Char"/>
    <w:basedOn w:val="DefaultParagraphFont"/>
    <w:link w:val="MessageHeader"/>
    <w:rsid w:val="00E233C7"/>
    <w:rPr>
      <w:rFonts w:ascii="Garamond" w:eastAsia="Times New Roman" w:hAnsi="Garamond" w:cs="Times New Roman"/>
      <w:caps/>
      <w:sz w:val="18"/>
      <w:szCs w:val="18"/>
    </w:rPr>
  </w:style>
  <w:style w:type="character" w:customStyle="1" w:styleId="BodyTextChar1">
    <w:name w:val="Body Text Char1"/>
    <w:basedOn w:val="DefaultParagraphFont"/>
    <w:link w:val="BodyText"/>
    <w:rsid w:val="00E233C7"/>
    <w:rPr>
      <w:rFonts w:ascii="Times New Roman" w:eastAsia="Times New Roman" w:hAnsi="Times New Roman" w:cs="Times New Roman"/>
      <w:sz w:val="24"/>
      <w:szCs w:val="24"/>
      <w:lang w:eastAsia="ar-SA"/>
    </w:rPr>
  </w:style>
  <w:style w:type="character" w:customStyle="1" w:styleId="MessageHeaderLabel">
    <w:name w:val="Message Header Label"/>
    <w:rsid w:val="00E233C7"/>
    <w:rPr>
      <w:b/>
      <w:bCs/>
      <w:sz w:val="18"/>
      <w:szCs w:val="18"/>
    </w:rPr>
  </w:style>
  <w:style w:type="paragraph" w:styleId="ListBullet">
    <w:name w:val="List Bullet"/>
    <w:basedOn w:val="Normal"/>
    <w:rsid w:val="00E233C7"/>
    <w:pPr>
      <w:tabs>
        <w:tab w:val="left" w:pos="360"/>
      </w:tabs>
      <w:suppressAutoHyphens/>
      <w:overflowPunct w:val="0"/>
      <w:autoSpaceDE w:val="0"/>
      <w:autoSpaceDN w:val="0"/>
      <w:adjustRightInd w:val="0"/>
      <w:spacing w:after="0" w:line="240" w:lineRule="auto"/>
      <w:ind w:left="360" w:hanging="360"/>
      <w:jc w:val="both"/>
      <w:textAlignment w:val="baseline"/>
    </w:pPr>
    <w:rPr>
      <w:rFonts w:ascii="Times New Roman" w:eastAsia="Times New Roman" w:hAnsi="Times New Roman" w:cs="Times New Roman"/>
      <w:sz w:val="24"/>
      <w:szCs w:val="20"/>
    </w:rPr>
  </w:style>
  <w:style w:type="character" w:styleId="Emphasis">
    <w:name w:val="Emphasis"/>
    <w:basedOn w:val="DefaultParagraphFont"/>
    <w:qFormat/>
    <w:rsid w:val="00E233C7"/>
    <w:rPr>
      <w:i/>
      <w:iCs/>
    </w:rPr>
  </w:style>
  <w:style w:type="paragraph" w:customStyle="1" w:styleId="ListParagraph1">
    <w:name w:val="List Paragraph1"/>
    <w:basedOn w:val="Normal"/>
    <w:qFormat/>
    <w:rsid w:val="00E233C7"/>
    <w:pPr>
      <w:bidi/>
      <w:spacing w:after="0" w:line="240" w:lineRule="auto"/>
      <w:ind w:left="720"/>
    </w:pPr>
    <w:rPr>
      <w:rFonts w:ascii="Times New Roman" w:eastAsia="Times New Roman" w:hAnsi="Times New Roman" w:cs="Times New Roman"/>
      <w:noProof/>
      <w:sz w:val="24"/>
      <w:szCs w:val="24"/>
    </w:rPr>
  </w:style>
  <w:style w:type="character" w:customStyle="1" w:styleId="CharChar17">
    <w:name w:val="Char Char17"/>
    <w:basedOn w:val="DefaultParagraphFont"/>
    <w:rsid w:val="00E233C7"/>
    <w:rPr>
      <w:rFonts w:ascii="Garamond" w:hAnsi="Garamond"/>
      <w:caps/>
      <w:sz w:val="18"/>
      <w:szCs w:val="18"/>
    </w:rPr>
  </w:style>
  <w:style w:type="character" w:customStyle="1" w:styleId="CharChar22">
    <w:name w:val="Char Char22"/>
    <w:basedOn w:val="DefaultParagraphFont"/>
    <w:rsid w:val="00E233C7"/>
    <w:rPr>
      <w:b/>
      <w:bCs/>
      <w:noProof/>
      <w:sz w:val="22"/>
      <w:szCs w:val="22"/>
    </w:rPr>
  </w:style>
  <w:style w:type="character" w:customStyle="1" w:styleId="CharChar16">
    <w:name w:val="Char Char16"/>
    <w:basedOn w:val="DefaultParagraphFont"/>
    <w:rsid w:val="00E233C7"/>
    <w:rPr>
      <w:rFonts w:eastAsia="SimSun"/>
      <w:sz w:val="24"/>
      <w:szCs w:val="24"/>
      <w:lang w:eastAsia="zh-CN"/>
    </w:rPr>
  </w:style>
  <w:style w:type="character" w:customStyle="1" w:styleId="BodyTextIndentChar1">
    <w:name w:val="Body Text Indent Char1"/>
    <w:basedOn w:val="DefaultParagraphFont"/>
    <w:link w:val="BodyTextIndent"/>
    <w:rsid w:val="00E233C7"/>
    <w:rPr>
      <w:rFonts w:ascii="Times New Roman" w:eastAsia="Times New Roman" w:hAnsi="Times New Roman" w:cs="Arabic Transparent"/>
      <w:sz w:val="24"/>
      <w:szCs w:val="24"/>
    </w:rPr>
  </w:style>
  <w:style w:type="paragraph" w:styleId="DocumentMap">
    <w:name w:val="Document Map"/>
    <w:basedOn w:val="Normal"/>
    <w:link w:val="DocumentMapChar"/>
    <w:unhideWhenUsed/>
    <w:rsid w:val="00E233C7"/>
    <w:pPr>
      <w:spacing w:after="0" w:line="240" w:lineRule="auto"/>
    </w:pPr>
    <w:rPr>
      <w:rFonts w:ascii="Tahoma" w:eastAsia="SimSun" w:hAnsi="Tahoma" w:cs="Tahoma"/>
      <w:sz w:val="16"/>
      <w:szCs w:val="16"/>
      <w:lang w:eastAsia="zh-CN"/>
    </w:rPr>
  </w:style>
  <w:style w:type="character" w:customStyle="1" w:styleId="DocumentMapChar">
    <w:name w:val="Document Map Char"/>
    <w:basedOn w:val="DefaultParagraphFont"/>
    <w:link w:val="DocumentMap"/>
    <w:rsid w:val="00E233C7"/>
    <w:rPr>
      <w:rFonts w:ascii="Tahoma" w:eastAsia="SimSun" w:hAnsi="Tahoma" w:cs="Tahoma"/>
      <w:sz w:val="16"/>
      <w:szCs w:val="16"/>
      <w:lang w:eastAsia="zh-CN"/>
    </w:rPr>
  </w:style>
  <w:style w:type="table" w:customStyle="1" w:styleId="LightShading-Accent11">
    <w:name w:val="Light Shading - Accent 11"/>
    <w:basedOn w:val="TableNormal"/>
    <w:rsid w:val="00E233C7"/>
    <w:pPr>
      <w:spacing w:after="0" w:line="240" w:lineRule="auto"/>
    </w:pPr>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NoSpacing1">
    <w:name w:val="No Spacing1"/>
    <w:qFormat/>
    <w:rsid w:val="00E233C7"/>
    <w:pPr>
      <w:spacing w:after="0" w:line="240" w:lineRule="auto"/>
    </w:pPr>
    <w:rPr>
      <w:rFonts w:ascii="Garamond" w:eastAsia="Times New Roman" w:hAnsi="Garamond" w:cs="Times New Roman"/>
    </w:rPr>
  </w:style>
  <w:style w:type="paragraph" w:styleId="NormalWeb">
    <w:name w:val="Normal (Web)"/>
    <w:basedOn w:val="Normal"/>
    <w:unhideWhenUsed/>
    <w:rsid w:val="00E233C7"/>
    <w:pPr>
      <w:spacing w:before="105" w:after="105" w:line="240" w:lineRule="auto"/>
    </w:pPr>
    <w:rPr>
      <w:rFonts w:ascii="Verdana" w:eastAsia="Times New Roman" w:hAnsi="Verdana" w:cs="Times New Roman"/>
      <w:sz w:val="24"/>
      <w:szCs w:val="24"/>
    </w:rPr>
  </w:style>
  <w:style w:type="character" w:customStyle="1" w:styleId="CharChar">
    <w:name w:val="Char Char"/>
    <w:basedOn w:val="DefaultParagraphFont"/>
    <w:locked/>
    <w:rsid w:val="00E233C7"/>
    <w:rPr>
      <w:rFonts w:ascii="Garamond" w:hAnsi="Garamond"/>
      <w:caps/>
      <w:sz w:val="18"/>
      <w:szCs w:val="18"/>
      <w:lang w:val="en-US" w:eastAsia="en-US" w:bidi="ar-SA"/>
    </w:rPr>
  </w:style>
  <w:style w:type="character" w:styleId="SubtleEmphasis">
    <w:name w:val="Subtle Emphasis"/>
    <w:basedOn w:val="DefaultParagraphFont"/>
    <w:uiPriority w:val="19"/>
    <w:qFormat/>
    <w:rsid w:val="00E233C7"/>
    <w:rPr>
      <w:i/>
      <w:iCs/>
      <w:color w:val="808080"/>
    </w:rPr>
  </w:style>
  <w:style w:type="paragraph" w:styleId="Caption">
    <w:name w:val="caption"/>
    <w:basedOn w:val="Normal"/>
    <w:next w:val="Normal"/>
    <w:qFormat/>
    <w:rsid w:val="00E233C7"/>
    <w:pPr>
      <w:widowControl w:val="0"/>
      <w:spacing w:after="240" w:line="240" w:lineRule="auto"/>
      <w:jc w:val="both"/>
    </w:pPr>
    <w:rPr>
      <w:rFonts w:ascii="Times New Roman" w:eastAsia="Times New Roman" w:hAnsi="Times New Roman" w:cs="Times New Roman"/>
      <w:snapToGrid w:val="0"/>
      <w:sz w:val="24"/>
      <w:szCs w:val="20"/>
      <w:lang w:val="en-GB"/>
    </w:rPr>
  </w:style>
  <w:style w:type="paragraph" w:styleId="NoSpacing">
    <w:name w:val="No Spacing"/>
    <w:uiPriority w:val="1"/>
    <w:qFormat/>
    <w:rsid w:val="00E233C7"/>
    <w:pPr>
      <w:widowControl w:val="0"/>
      <w:spacing w:after="0" w:line="240" w:lineRule="auto"/>
      <w:jc w:val="both"/>
    </w:pPr>
    <w:rPr>
      <w:rFonts w:ascii="Times New Roman" w:eastAsia="Times New Roman" w:hAnsi="Times New Roman" w:cs="Times New Roman"/>
      <w:snapToGrid w:val="0"/>
      <w:sz w:val="24"/>
      <w:szCs w:val="20"/>
      <w:lang w:val="en-GB"/>
    </w:rPr>
  </w:style>
  <w:style w:type="paragraph" w:customStyle="1" w:styleId="Default">
    <w:name w:val="Default"/>
    <w:rsid w:val="00E233C7"/>
    <w:pPr>
      <w:autoSpaceDE w:val="0"/>
      <w:autoSpaceDN w:val="0"/>
      <w:adjustRightInd w:val="0"/>
      <w:spacing w:after="0" w:line="240" w:lineRule="auto"/>
    </w:pPr>
    <w:rPr>
      <w:rFonts w:ascii="Arial" w:eastAsia="Times New Roman" w:hAnsi="Arial" w:cs="Arial"/>
      <w:color w:val="000000"/>
      <w:sz w:val="24"/>
      <w:szCs w:val="24"/>
    </w:rPr>
  </w:style>
  <w:style w:type="paragraph" w:styleId="ListParagraph">
    <w:name w:val="List Paragraph"/>
    <w:basedOn w:val="Normal"/>
    <w:uiPriority w:val="34"/>
    <w:qFormat/>
    <w:rsid w:val="007C011C"/>
    <w:pPr>
      <w:ind w:left="720"/>
      <w:contextualSpacing/>
    </w:pPr>
  </w:style>
  <w:style w:type="paragraph" w:styleId="IntenseQuote">
    <w:name w:val="Intense Quote"/>
    <w:basedOn w:val="Normal"/>
    <w:next w:val="Normal"/>
    <w:link w:val="IntenseQuoteChar"/>
    <w:uiPriority w:val="30"/>
    <w:qFormat/>
    <w:rsid w:val="0001333D"/>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01333D"/>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5668980">
      <w:bodyDiv w:val="1"/>
      <w:marLeft w:val="0"/>
      <w:marRight w:val="0"/>
      <w:marTop w:val="0"/>
      <w:marBottom w:val="0"/>
      <w:divBdr>
        <w:top w:val="none" w:sz="0" w:space="0" w:color="auto"/>
        <w:left w:val="none" w:sz="0" w:space="0" w:color="auto"/>
        <w:bottom w:val="none" w:sz="0" w:space="0" w:color="auto"/>
        <w:right w:val="none" w:sz="0" w:space="0" w:color="auto"/>
      </w:divBdr>
    </w:div>
    <w:div w:id="1031489095">
      <w:bodyDiv w:val="1"/>
      <w:marLeft w:val="0"/>
      <w:marRight w:val="0"/>
      <w:marTop w:val="0"/>
      <w:marBottom w:val="0"/>
      <w:divBdr>
        <w:top w:val="none" w:sz="0" w:space="0" w:color="auto"/>
        <w:left w:val="none" w:sz="0" w:space="0" w:color="auto"/>
        <w:bottom w:val="none" w:sz="0" w:space="0" w:color="auto"/>
        <w:right w:val="none" w:sz="0" w:space="0" w:color="auto"/>
      </w:divBdr>
    </w:div>
    <w:div w:id="2000109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575</Words>
  <Characters>3280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SACC</Company>
  <LinksUpToDate>false</LinksUpToDate>
  <CharactersWithSpaces>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Mohamed Alhaj -SOS SAHEL - SUDAN</cp:lastModifiedBy>
  <cp:revision>2</cp:revision>
  <cp:lastPrinted>2017-10-30T07:24:00Z</cp:lastPrinted>
  <dcterms:created xsi:type="dcterms:W3CDTF">2026-09-23T07:35:00Z</dcterms:created>
  <dcterms:modified xsi:type="dcterms:W3CDTF">2026-09-23T07:35:00Z</dcterms:modified>
</cp:coreProperties>
</file>